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78442" w14:textId="77777777" w:rsidR="009B44CB" w:rsidRDefault="009B44CB" w:rsidP="009B44CB">
      <w:pPr>
        <w:jc w:val="both"/>
        <w:rPr>
          <w:rFonts w:eastAsia="Times New Roman" w:cstheme="minorHAnsi"/>
          <w:b/>
          <w:bCs/>
        </w:rPr>
      </w:pPr>
      <w:bookmarkStart w:id="0" w:name="_Hlk15255062"/>
      <w:r w:rsidRPr="009632C9">
        <w:rPr>
          <w:rFonts w:eastAsia="Times New Roman" w:cstheme="minorHAnsi"/>
          <w:b/>
          <w:bCs/>
        </w:rPr>
        <w:t xml:space="preserve">Data collection and monitoring manual </w:t>
      </w:r>
    </w:p>
    <w:p w14:paraId="76127318" w14:textId="77777777" w:rsidR="009B44CB" w:rsidRDefault="009B44CB" w:rsidP="009B44CB">
      <w:pPr>
        <w:jc w:val="both"/>
        <w:rPr>
          <w:rFonts w:eastAsia="Times New Roman" w:cs="Calibri"/>
          <w:lang w:val="en-US"/>
        </w:rPr>
      </w:pPr>
    </w:p>
    <w:p w14:paraId="2FE59B05" w14:textId="5A892114" w:rsidR="00B3345B" w:rsidRDefault="009B44CB" w:rsidP="007C46DC">
      <w:pPr>
        <w:jc w:val="both"/>
        <w:rPr>
          <w:rFonts w:cstheme="minorHAnsi"/>
          <w:sz w:val="22"/>
        </w:rPr>
      </w:pPr>
      <w:r w:rsidRPr="009B44CB">
        <w:rPr>
          <w:rFonts w:eastAsia="Times New Roman" w:cs="Calibri"/>
          <w:lang w:val="en-US"/>
        </w:rPr>
        <w:t>Monitoring scheme for</w:t>
      </w:r>
      <w:r w:rsidRPr="009B44CB">
        <w:rPr>
          <w:rFonts w:eastAsia="Times New Roman" w:cs="Calibri"/>
        </w:rPr>
        <w:t xml:space="preserve"> fisheries following Ecosystem Based and Integrated Coastal Zone Management</w:t>
      </w:r>
      <w:r w:rsidRPr="009B44CB">
        <w:rPr>
          <w:rFonts w:eastAsia="Times New Roman" w:cs="Calibri"/>
          <w:lang w:val="en-US"/>
        </w:rPr>
        <w:t xml:space="preserve"> </w:t>
      </w:r>
      <w:bookmarkStart w:id="1" w:name="_Hlk145755641"/>
      <w:r w:rsidRPr="009B44CB">
        <w:rPr>
          <w:rFonts w:eastAsia="Times New Roman" w:cs="Calibri"/>
          <w:lang w:val="en-US"/>
        </w:rPr>
        <w:t>on the Jordanian coast of the Gulf of Aqaba</w:t>
      </w:r>
      <w:bookmarkEnd w:id="1"/>
      <w:r>
        <w:rPr>
          <w:rFonts w:eastAsia="Times New Roman" w:cs="Calibri"/>
          <w:lang w:val="en-US"/>
        </w:rPr>
        <w:t xml:space="preserve">. </w:t>
      </w:r>
      <w:bookmarkEnd w:id="0"/>
    </w:p>
    <w:p w14:paraId="44C7B2D3" w14:textId="77777777" w:rsidR="004D663C" w:rsidRPr="00275934" w:rsidRDefault="004D663C" w:rsidP="007C46DC">
      <w:pPr>
        <w:jc w:val="both"/>
        <w:rPr>
          <w:rFonts w:cstheme="minorHAnsi"/>
          <w:sz w:val="22"/>
          <w:u w:val="single"/>
        </w:rPr>
      </w:pPr>
    </w:p>
    <w:tbl>
      <w:tblPr>
        <w:tblW w:w="9702" w:type="dxa"/>
        <w:tblInd w:w="62" w:type="dxa"/>
        <w:tblLayout w:type="fixed"/>
        <w:tblLook w:val="0000" w:firstRow="0" w:lastRow="0" w:firstColumn="0" w:lastColumn="0" w:noHBand="0" w:noVBand="0"/>
      </w:tblPr>
      <w:tblGrid>
        <w:gridCol w:w="1322"/>
        <w:gridCol w:w="425"/>
        <w:gridCol w:w="7955"/>
      </w:tblGrid>
      <w:tr w:rsidR="00F06FBF" w:rsidRPr="00441462" w14:paraId="682D550A"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2A4CE4D5" w14:textId="7CD6FE41" w:rsidR="009D6DCB" w:rsidRPr="0039294F" w:rsidRDefault="00F06FBF" w:rsidP="00AB60D2">
            <w:pPr>
              <w:pStyle w:val="titolotabella"/>
              <w:snapToGrid w:val="0"/>
              <w:spacing w:before="60" w:after="60"/>
              <w:jc w:val="center"/>
              <w:rPr>
                <w:rFonts w:asciiTheme="minorHAnsi" w:hAnsiTheme="minorHAnsi" w:cstheme="minorHAnsi"/>
                <w:caps/>
                <w:sz w:val="20"/>
                <w:szCs w:val="20"/>
                <w:lang w:val="en-GB"/>
              </w:rPr>
            </w:pPr>
            <w:r w:rsidRPr="0039294F">
              <w:rPr>
                <w:rFonts w:asciiTheme="minorHAnsi" w:hAnsiTheme="minorHAnsi" w:cstheme="minorHAnsi"/>
                <w:caps/>
                <w:sz w:val="20"/>
                <w:szCs w:val="20"/>
                <w:lang w:val="en-GB"/>
              </w:rPr>
              <w:t>Sector</w:t>
            </w:r>
            <w:r w:rsidR="009D6DCB" w:rsidRPr="0039294F">
              <w:rPr>
                <w:rFonts w:asciiTheme="minorHAnsi" w:hAnsiTheme="minorHAnsi" w:cstheme="minorHAnsi"/>
                <w:caps/>
                <w:sz w:val="20"/>
                <w:szCs w:val="20"/>
                <w:lang w:val="en-GB"/>
              </w:rPr>
              <w:t>/ TOPIC:</w:t>
            </w:r>
            <w:r w:rsidR="009B44CB" w:rsidRPr="00407394">
              <w:rPr>
                <w:sz w:val="20"/>
                <w:szCs w:val="20"/>
                <w:lang w:val="en-GB"/>
              </w:rPr>
              <w:t xml:space="preserve"> Fisheries</w:t>
            </w:r>
          </w:p>
          <w:p w14:paraId="25C52CFB" w14:textId="77777777" w:rsidR="007C784A" w:rsidRPr="0039294F" w:rsidRDefault="00FE1D4A" w:rsidP="00AB60D2">
            <w:pPr>
              <w:jc w:val="center"/>
              <w:rPr>
                <w:rFonts w:cstheme="minorHAnsi"/>
                <w:b/>
                <w:sz w:val="20"/>
                <w:szCs w:val="20"/>
              </w:rPr>
            </w:pPr>
            <w:r w:rsidRPr="0039294F">
              <w:rPr>
                <w:rFonts w:cstheme="minorHAnsi"/>
                <w:b/>
                <w:sz w:val="20"/>
                <w:szCs w:val="20"/>
              </w:rPr>
              <w:t>Components:</w:t>
            </w:r>
          </w:p>
          <w:p w14:paraId="0B5EDA83" w14:textId="5FB467DE" w:rsidR="009F5F50" w:rsidRPr="00F87565" w:rsidRDefault="00AB60D2" w:rsidP="009F5F50">
            <w:pPr>
              <w:snapToGrid w:val="0"/>
              <w:jc w:val="center"/>
              <w:rPr>
                <w:sz w:val="20"/>
                <w:szCs w:val="20"/>
              </w:rPr>
            </w:pPr>
            <w:r w:rsidRPr="00F87565">
              <w:rPr>
                <w:sz w:val="20"/>
                <w:szCs w:val="20"/>
              </w:rPr>
              <w:t>[Fisheries (Id=146)] -&gt;</w:t>
            </w:r>
            <w:r w:rsidR="009F5F50" w:rsidRPr="00F87565">
              <w:rPr>
                <w:sz w:val="20"/>
                <w:szCs w:val="20"/>
              </w:rPr>
              <w:t xml:space="preserve"> [Fishing activities (Id=58)]</w:t>
            </w:r>
          </w:p>
          <w:p w14:paraId="4FFBD673" w14:textId="50F19A2C" w:rsidR="009F5F50" w:rsidRPr="00F87565" w:rsidRDefault="009F5F50" w:rsidP="009F5F50">
            <w:pPr>
              <w:jc w:val="center"/>
              <w:rPr>
                <w:sz w:val="20"/>
                <w:szCs w:val="20"/>
              </w:rPr>
            </w:pPr>
          </w:p>
          <w:p w14:paraId="0211D20C" w14:textId="34A4FF0E" w:rsidR="00AB60D2" w:rsidRPr="00F87565" w:rsidRDefault="009F5F50" w:rsidP="009F5F50">
            <w:pPr>
              <w:rPr>
                <w:sz w:val="20"/>
                <w:szCs w:val="20"/>
              </w:rPr>
            </w:pPr>
            <w:r w:rsidRPr="00F87565">
              <w:rPr>
                <w:sz w:val="20"/>
                <w:szCs w:val="20"/>
              </w:rPr>
              <w:t xml:space="preserve">                                                                              </w:t>
            </w:r>
            <w:r w:rsidR="00F87565">
              <w:rPr>
                <w:sz w:val="20"/>
                <w:szCs w:val="20"/>
              </w:rPr>
              <w:t xml:space="preserve">                 </w:t>
            </w:r>
            <w:r w:rsidRPr="00F87565">
              <w:rPr>
                <w:sz w:val="20"/>
                <w:szCs w:val="20"/>
              </w:rPr>
              <w:t xml:space="preserve">  -&gt; </w:t>
            </w:r>
            <w:r w:rsidR="00AB60D2" w:rsidRPr="00F87565">
              <w:rPr>
                <w:sz w:val="20"/>
                <w:szCs w:val="20"/>
              </w:rPr>
              <w:t>[</w:t>
            </w:r>
            <w:proofErr w:type="spellStart"/>
            <w:r w:rsidR="00AB60D2" w:rsidRPr="00F87565">
              <w:rPr>
                <w:sz w:val="20"/>
                <w:szCs w:val="20"/>
              </w:rPr>
              <w:t>OccupationalFishing</w:t>
            </w:r>
            <w:proofErr w:type="spellEnd"/>
            <w:r w:rsidR="00AB60D2" w:rsidRPr="00F87565">
              <w:rPr>
                <w:sz w:val="20"/>
                <w:szCs w:val="20"/>
              </w:rPr>
              <w:t xml:space="preserve"> (Id=59)]</w:t>
            </w:r>
          </w:p>
          <w:p w14:paraId="784773AB" w14:textId="4149761E" w:rsidR="00FD6FAF" w:rsidRPr="0039294F" w:rsidRDefault="00FD6FAF" w:rsidP="00E73E03">
            <w:pPr>
              <w:rPr>
                <w:rFonts w:cstheme="minorHAnsi"/>
                <w:b/>
                <w:bCs/>
                <w:sz w:val="20"/>
                <w:szCs w:val="20"/>
              </w:rPr>
            </w:pPr>
          </w:p>
        </w:tc>
      </w:tr>
      <w:tr w:rsidR="00FE1D4A" w:rsidRPr="00423AB6" w14:paraId="2D429FF6"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71C219F" w14:textId="433A3603" w:rsidR="00FE1D4A" w:rsidRPr="00407394" w:rsidRDefault="00FE1D4A" w:rsidP="00B9773D">
            <w:pPr>
              <w:pStyle w:val="titolotabella"/>
              <w:snapToGrid w:val="0"/>
              <w:spacing w:before="60" w:after="60"/>
              <w:jc w:val="center"/>
              <w:rPr>
                <w:rFonts w:asciiTheme="minorHAnsi" w:eastAsia="Calibri" w:hAnsiTheme="minorHAnsi" w:cstheme="minorHAnsi"/>
                <w:bCs/>
                <w:color w:val="000000"/>
                <w:sz w:val="20"/>
                <w:szCs w:val="20"/>
                <w:lang w:val="en-GB"/>
              </w:rPr>
            </w:pPr>
            <w:r w:rsidRPr="0039294F">
              <w:rPr>
                <w:rFonts w:asciiTheme="minorHAnsi" w:hAnsiTheme="minorHAnsi" w:cstheme="minorHAnsi"/>
                <w:caps/>
                <w:sz w:val="20"/>
                <w:szCs w:val="20"/>
                <w:lang w:val="en-GB"/>
              </w:rPr>
              <w:t>TITLE</w:t>
            </w:r>
            <w:r w:rsidR="00FD6FAF" w:rsidRPr="0039294F">
              <w:rPr>
                <w:rFonts w:asciiTheme="minorHAnsi" w:eastAsia="Calibri" w:hAnsiTheme="minorHAnsi" w:cstheme="minorHAnsi"/>
                <w:color w:val="000000"/>
                <w:sz w:val="20"/>
                <w:szCs w:val="20"/>
                <w:lang w:val="en-GB"/>
              </w:rPr>
              <w:t xml:space="preserve">: </w:t>
            </w:r>
            <w:r w:rsidR="00B9773D" w:rsidRPr="00B9773D">
              <w:rPr>
                <w:rFonts w:asciiTheme="minorHAnsi" w:eastAsia="Calibri" w:hAnsiTheme="minorHAnsi" w:cstheme="minorHAnsi"/>
                <w:bCs/>
                <w:color w:val="000000"/>
                <w:sz w:val="20"/>
                <w:szCs w:val="20"/>
                <w:lang w:val="en-US"/>
              </w:rPr>
              <w:t>Monitoring scheme for</w:t>
            </w:r>
            <w:r w:rsidR="00B9773D" w:rsidRPr="00407394">
              <w:rPr>
                <w:rFonts w:asciiTheme="minorHAnsi" w:eastAsia="Calibri" w:hAnsiTheme="minorHAnsi" w:cstheme="minorHAnsi"/>
                <w:bCs/>
                <w:color w:val="000000"/>
                <w:sz w:val="20"/>
                <w:szCs w:val="20"/>
                <w:lang w:val="en-GB"/>
              </w:rPr>
              <w:t xml:space="preserve"> fisheries following Ecosystem Based and Integrated Coastal Zone Management </w:t>
            </w:r>
            <w:r w:rsidR="00B9773D" w:rsidRPr="00B9773D">
              <w:rPr>
                <w:rFonts w:asciiTheme="minorHAnsi" w:eastAsia="Calibri" w:hAnsiTheme="minorHAnsi" w:cstheme="minorHAnsi"/>
                <w:bCs/>
                <w:color w:val="000000"/>
                <w:sz w:val="20"/>
                <w:szCs w:val="20"/>
                <w:lang w:val="en-US"/>
              </w:rPr>
              <w:t>on the Jordanian coast of the Gulf of Aqaba</w:t>
            </w:r>
            <w:r w:rsidR="00B9773D">
              <w:rPr>
                <w:rFonts w:asciiTheme="minorHAnsi" w:eastAsia="Calibri" w:hAnsiTheme="minorHAnsi" w:cstheme="minorHAnsi"/>
                <w:bCs/>
                <w:color w:val="000000"/>
                <w:sz w:val="20"/>
                <w:szCs w:val="20"/>
                <w:lang w:val="en-GB"/>
              </w:rPr>
              <w:t>.</w:t>
            </w:r>
          </w:p>
        </w:tc>
      </w:tr>
      <w:tr w:rsidR="00FE1D4A" w:rsidRPr="00441462" w14:paraId="31FEBAE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467E2441" w14:textId="77777777" w:rsidR="002C29FB" w:rsidRPr="0039294F" w:rsidRDefault="00FE1D4A" w:rsidP="002C29FB">
            <w:pPr>
              <w:pStyle w:val="titolotabella"/>
              <w:snapToGrid w:val="0"/>
              <w:spacing w:before="60" w:after="60"/>
              <w:jc w:val="center"/>
              <w:rPr>
                <w:rFonts w:asciiTheme="minorHAnsi" w:hAnsiTheme="minorHAnsi" w:cstheme="minorHAnsi"/>
                <w:caps/>
                <w:sz w:val="20"/>
                <w:szCs w:val="20"/>
                <w:lang w:val="en-GB"/>
              </w:rPr>
            </w:pPr>
            <w:r w:rsidRPr="0039294F">
              <w:rPr>
                <w:rFonts w:asciiTheme="minorHAnsi" w:hAnsiTheme="minorHAnsi" w:cstheme="minorHAnsi"/>
                <w:caps/>
                <w:sz w:val="20"/>
                <w:szCs w:val="20"/>
                <w:lang w:val="en-GB"/>
              </w:rPr>
              <w:t xml:space="preserve">tARGET AREA </w:t>
            </w:r>
          </w:p>
          <w:p w14:paraId="389B1EF0" w14:textId="4AD9BB9F" w:rsidR="002C29FB" w:rsidRPr="0039294F" w:rsidRDefault="00CA11DD" w:rsidP="002C29FB">
            <w:pPr>
              <w:pStyle w:val="tabella"/>
              <w:jc w:val="center"/>
              <w:rPr>
                <w:rFonts w:asciiTheme="minorHAnsi" w:hAnsiTheme="minorHAnsi" w:cstheme="minorHAnsi"/>
                <w:sz w:val="20"/>
                <w:szCs w:val="20"/>
                <w:lang w:val="en-GB"/>
              </w:rPr>
            </w:pPr>
            <w:r>
              <w:rPr>
                <w:rFonts w:asciiTheme="minorHAnsi" w:hAnsiTheme="minorHAnsi" w:cstheme="minorHAnsi"/>
                <w:sz w:val="20"/>
                <w:szCs w:val="20"/>
                <w:lang w:val="en-GB"/>
              </w:rPr>
              <w:t xml:space="preserve">All the gulf of Aqaba interested by the </w:t>
            </w:r>
            <w:r w:rsidR="00737C49">
              <w:rPr>
                <w:rFonts w:asciiTheme="minorHAnsi" w:hAnsiTheme="minorHAnsi" w:cstheme="minorHAnsi"/>
                <w:sz w:val="20"/>
                <w:szCs w:val="20"/>
                <w:lang w:val="en-GB"/>
              </w:rPr>
              <w:t>fishing activity</w:t>
            </w:r>
          </w:p>
        </w:tc>
      </w:tr>
      <w:tr w:rsidR="00FE1D4A" w:rsidRPr="00423AB6" w14:paraId="29699148" w14:textId="77777777" w:rsidTr="007977EF">
        <w:trPr>
          <w:trHeight w:val="739"/>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6A8D1EFA" w14:textId="77777777" w:rsidR="002C29FB" w:rsidRPr="0039294F" w:rsidRDefault="00360767" w:rsidP="002C29FB">
            <w:pPr>
              <w:pStyle w:val="titolotabella"/>
              <w:snapToGrid w:val="0"/>
              <w:spacing w:before="60" w:after="60"/>
              <w:jc w:val="center"/>
              <w:rPr>
                <w:rFonts w:asciiTheme="minorHAnsi" w:hAnsiTheme="minorHAnsi" w:cstheme="minorHAnsi"/>
                <w:caps/>
                <w:sz w:val="20"/>
                <w:szCs w:val="20"/>
                <w:lang w:val="en-GB"/>
              </w:rPr>
            </w:pPr>
            <w:r w:rsidRPr="0039294F">
              <w:rPr>
                <w:rFonts w:asciiTheme="minorHAnsi" w:hAnsiTheme="minorHAnsi" w:cstheme="minorHAnsi"/>
                <w:caps/>
                <w:sz w:val="20"/>
                <w:szCs w:val="20"/>
                <w:lang w:val="en-GB"/>
              </w:rPr>
              <w:t>frequency</w:t>
            </w:r>
          </w:p>
          <w:p w14:paraId="3B78EEAF" w14:textId="709D04DD" w:rsidR="00737C49" w:rsidRPr="007977EF" w:rsidRDefault="00D60F35" w:rsidP="007977EF">
            <w:pPr>
              <w:pStyle w:val="tabella"/>
              <w:jc w:val="center"/>
              <w:rPr>
                <w:rFonts w:asciiTheme="minorHAnsi" w:hAnsiTheme="minorHAnsi" w:cstheme="minorHAnsi"/>
                <w:sz w:val="20"/>
                <w:szCs w:val="20"/>
                <w:lang w:val="en-GB"/>
              </w:rPr>
            </w:pPr>
            <w:r>
              <w:rPr>
                <w:rFonts w:asciiTheme="minorHAnsi" w:hAnsiTheme="minorHAnsi" w:cstheme="minorHAnsi"/>
                <w:sz w:val="20"/>
                <w:szCs w:val="20"/>
                <w:lang w:val="en-GB"/>
              </w:rPr>
              <w:t>Daily</w:t>
            </w:r>
          </w:p>
        </w:tc>
      </w:tr>
      <w:tr w:rsidR="00F06FBF" w:rsidRPr="00441462" w14:paraId="44BC4362" w14:textId="77777777" w:rsidTr="00737C49">
        <w:trPr>
          <w:trHeight w:val="1274"/>
        </w:trPr>
        <w:tc>
          <w:tcPr>
            <w:tcW w:w="1747" w:type="dxa"/>
            <w:gridSpan w:val="2"/>
            <w:tcBorders>
              <w:top w:val="single" w:sz="4" w:space="0" w:color="000000"/>
              <w:left w:val="single" w:sz="4" w:space="0" w:color="000000"/>
              <w:bottom w:val="single" w:sz="4" w:space="0" w:color="000000"/>
            </w:tcBorders>
            <w:shd w:val="clear" w:color="auto" w:fill="auto"/>
          </w:tcPr>
          <w:p w14:paraId="2EBC10A3" w14:textId="4EF1543D" w:rsidR="00F06FBF" w:rsidRPr="00764C7F" w:rsidRDefault="00F06FBF" w:rsidP="00737C49">
            <w:pPr>
              <w:pStyle w:val="tabella"/>
              <w:snapToGrid w:val="0"/>
              <w:spacing w:before="60" w:after="60"/>
              <w:rPr>
                <w:rFonts w:asciiTheme="minorHAnsi" w:hAnsiTheme="minorHAnsi" w:cstheme="minorHAnsi"/>
                <w:b/>
                <w:bCs/>
                <w:color w:val="000000"/>
                <w:sz w:val="20"/>
                <w:szCs w:val="20"/>
                <w:lang w:val="en-GB"/>
              </w:rPr>
            </w:pPr>
            <w:r w:rsidRPr="00764C7F">
              <w:rPr>
                <w:rFonts w:asciiTheme="minorHAnsi" w:hAnsiTheme="minorHAnsi" w:cstheme="minorHAnsi"/>
                <w:b/>
                <w:bCs/>
                <w:color w:val="000000"/>
                <w:sz w:val="20"/>
                <w:szCs w:val="20"/>
                <w:lang w:val="en-GB"/>
              </w:rPr>
              <w:t>MONITORING RATIONALE (System Component)</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73EB946C" w14:textId="77777777" w:rsidR="005030A9" w:rsidRDefault="005030A9" w:rsidP="00B8606F">
            <w:pPr>
              <w:snapToGrid w:val="0"/>
              <w:jc w:val="both"/>
              <w:rPr>
                <w:rFonts w:eastAsia="Times-Roman" w:cstheme="minorHAnsi"/>
                <w:sz w:val="20"/>
                <w:szCs w:val="20"/>
              </w:rPr>
            </w:pPr>
          </w:p>
          <w:p w14:paraId="3C424CDD" w14:textId="7C4B6842" w:rsidR="009D012A" w:rsidRPr="00764C7F" w:rsidRDefault="00B8606F" w:rsidP="00B8606F">
            <w:pPr>
              <w:snapToGrid w:val="0"/>
              <w:jc w:val="both"/>
              <w:rPr>
                <w:rFonts w:cstheme="minorHAnsi"/>
                <w:sz w:val="20"/>
                <w:szCs w:val="20"/>
              </w:rPr>
            </w:pPr>
            <w:r w:rsidRPr="00764C7F">
              <w:rPr>
                <w:rFonts w:eastAsia="Times-Roman" w:cstheme="minorHAnsi"/>
                <w:sz w:val="20"/>
                <w:szCs w:val="20"/>
              </w:rPr>
              <w:t>FIRST PHASE:</w:t>
            </w:r>
            <w:r w:rsidRPr="00764C7F">
              <w:rPr>
                <w:rFonts w:cstheme="minorHAnsi"/>
                <w:sz w:val="20"/>
                <w:szCs w:val="20"/>
              </w:rPr>
              <w:t xml:space="preserve"> training</w:t>
            </w:r>
          </w:p>
          <w:p w14:paraId="5D0A5AF1" w14:textId="77777777" w:rsidR="00B8606F" w:rsidRDefault="00B8606F" w:rsidP="00B8606F">
            <w:pPr>
              <w:snapToGrid w:val="0"/>
              <w:jc w:val="both"/>
              <w:rPr>
                <w:rFonts w:cstheme="minorHAnsi"/>
                <w:sz w:val="20"/>
                <w:szCs w:val="20"/>
              </w:rPr>
            </w:pPr>
            <w:r w:rsidRPr="00764C7F">
              <w:rPr>
                <w:rFonts w:cstheme="minorHAnsi"/>
                <w:sz w:val="20"/>
                <w:szCs w:val="20"/>
              </w:rPr>
              <w:t>SECOND PHASE: application of the protocol</w:t>
            </w:r>
          </w:p>
          <w:p w14:paraId="1B5B2DE3" w14:textId="77777777" w:rsidR="00441462" w:rsidRDefault="00441462" w:rsidP="00B8606F">
            <w:pPr>
              <w:snapToGrid w:val="0"/>
              <w:jc w:val="both"/>
              <w:rPr>
                <w:rFonts w:cstheme="minorHAnsi"/>
                <w:sz w:val="20"/>
                <w:szCs w:val="20"/>
              </w:rPr>
            </w:pPr>
          </w:p>
          <w:p w14:paraId="4048D265" w14:textId="0BCB59BF" w:rsidR="002B1DEC" w:rsidRPr="00764C7F" w:rsidRDefault="002B1DEC" w:rsidP="00176D53">
            <w:pPr>
              <w:snapToGrid w:val="0"/>
              <w:jc w:val="both"/>
              <w:rPr>
                <w:rFonts w:eastAsia="Times-Roman" w:cstheme="minorHAnsi"/>
                <w:sz w:val="20"/>
                <w:szCs w:val="20"/>
              </w:rPr>
            </w:pPr>
          </w:p>
        </w:tc>
      </w:tr>
      <w:tr w:rsidR="00F06FBF" w:rsidRPr="00441462" w14:paraId="654C36AB" w14:textId="77777777" w:rsidTr="00CD51E6">
        <w:tc>
          <w:tcPr>
            <w:tcW w:w="1747" w:type="dxa"/>
            <w:gridSpan w:val="2"/>
            <w:tcBorders>
              <w:top w:val="single" w:sz="4" w:space="0" w:color="000000"/>
              <w:left w:val="single" w:sz="4" w:space="0" w:color="000000"/>
              <w:bottom w:val="single" w:sz="4" w:space="0" w:color="000000"/>
            </w:tcBorders>
            <w:shd w:val="clear" w:color="auto" w:fill="auto"/>
          </w:tcPr>
          <w:p w14:paraId="0571E684" w14:textId="77777777" w:rsidR="00F06FBF" w:rsidRPr="00764C7F" w:rsidRDefault="00F06FBF" w:rsidP="00474518">
            <w:pPr>
              <w:pStyle w:val="tabella"/>
              <w:snapToGrid w:val="0"/>
              <w:spacing w:before="60" w:after="60"/>
              <w:rPr>
                <w:rFonts w:asciiTheme="minorHAnsi" w:hAnsiTheme="minorHAnsi" w:cstheme="minorHAnsi"/>
                <w:b/>
                <w:bCs/>
                <w:color w:val="000000"/>
                <w:sz w:val="20"/>
                <w:szCs w:val="20"/>
                <w:lang w:val="en-GB"/>
              </w:rPr>
            </w:pPr>
            <w:r w:rsidRPr="00764C7F">
              <w:rPr>
                <w:rFonts w:asciiTheme="minorHAnsi" w:hAnsiTheme="minorHAnsi" w:cstheme="minorHAnsi"/>
                <w:b/>
                <w:bCs/>
                <w:color w:val="000000"/>
                <w:sz w:val="20"/>
                <w:szCs w:val="20"/>
                <w:lang w:val="en-GB"/>
              </w:rPr>
              <w:t>MONITORING GOAL</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2139F117" w14:textId="0032CC5F" w:rsidR="00737C49" w:rsidRPr="009B44CB" w:rsidRDefault="00737C49" w:rsidP="00764C7F">
            <w:pPr>
              <w:pStyle w:val="ListParagraph"/>
              <w:numPr>
                <w:ilvl w:val="0"/>
                <w:numId w:val="9"/>
              </w:numPr>
              <w:shd w:val="clear" w:color="auto" w:fill="FFFFFF"/>
              <w:jc w:val="both"/>
              <w:rPr>
                <w:rFonts w:asciiTheme="minorHAnsi" w:hAnsiTheme="minorHAnsi" w:cstheme="minorHAnsi"/>
                <w:color w:val="000000"/>
                <w:sz w:val="20"/>
                <w:szCs w:val="20"/>
                <w:bdr w:val="single" w:sz="2" w:space="0" w:color="E5E7EB" w:frame="1"/>
                <w:lang w:val="en-GB"/>
              </w:rPr>
            </w:pPr>
            <w:r w:rsidRPr="009B44CB">
              <w:rPr>
                <w:rFonts w:asciiTheme="minorHAnsi" w:hAnsiTheme="minorHAnsi" w:cstheme="minorHAnsi"/>
                <w:color w:val="000000"/>
                <w:sz w:val="20"/>
                <w:szCs w:val="20"/>
                <w:bdr w:val="single" w:sz="2" w:space="0" w:color="E5E7EB" w:frame="1"/>
                <w:lang w:val="en-GB"/>
              </w:rPr>
              <w:t xml:space="preserve">Quantify fishing activities in terms of </w:t>
            </w:r>
            <w:r w:rsidRPr="00407394">
              <w:rPr>
                <w:rFonts w:asciiTheme="minorHAnsi" w:hAnsiTheme="minorHAnsi" w:cstheme="minorHAnsi"/>
                <w:color w:val="000000"/>
                <w:sz w:val="20"/>
                <w:szCs w:val="20"/>
                <w:bdr w:val="single" w:sz="2" w:space="0" w:color="E5E7EB" w:frame="1"/>
                <w:lang w:val="en-GB"/>
              </w:rPr>
              <w:t>numbers of boats</w:t>
            </w:r>
            <w:r w:rsidRPr="009B44CB">
              <w:rPr>
                <w:rFonts w:asciiTheme="minorHAnsi" w:hAnsiTheme="minorHAnsi" w:cstheme="minorHAnsi"/>
                <w:color w:val="000000"/>
                <w:sz w:val="20"/>
                <w:szCs w:val="20"/>
                <w:bdr w:val="single" w:sz="2" w:space="0" w:color="E5E7EB" w:frame="1"/>
                <w:lang w:val="en-GB"/>
              </w:rPr>
              <w:t xml:space="preserve"> and </w:t>
            </w:r>
            <w:r w:rsidRPr="00407394">
              <w:rPr>
                <w:rFonts w:asciiTheme="minorHAnsi" w:hAnsiTheme="minorHAnsi" w:cstheme="minorHAnsi"/>
                <w:color w:val="000000"/>
                <w:sz w:val="20"/>
                <w:szCs w:val="20"/>
                <w:bdr w:val="single" w:sz="2" w:space="0" w:color="E5E7EB" w:frame="1"/>
                <w:lang w:val="en-GB"/>
              </w:rPr>
              <w:t>numbers of crews</w:t>
            </w:r>
            <w:r w:rsidRPr="009B44CB">
              <w:rPr>
                <w:rFonts w:asciiTheme="minorHAnsi" w:hAnsiTheme="minorHAnsi" w:cstheme="minorHAnsi"/>
                <w:color w:val="000000"/>
                <w:sz w:val="20"/>
                <w:szCs w:val="20"/>
                <w:bdr w:val="single" w:sz="2" w:space="0" w:color="E5E7EB" w:frame="1"/>
                <w:lang w:val="en-GB"/>
              </w:rPr>
              <w:t xml:space="preserve"> and their particulars, </w:t>
            </w:r>
            <w:r w:rsidRPr="00407394">
              <w:rPr>
                <w:rFonts w:asciiTheme="minorHAnsi" w:hAnsiTheme="minorHAnsi" w:cstheme="minorHAnsi"/>
                <w:color w:val="000000"/>
                <w:sz w:val="20"/>
                <w:szCs w:val="20"/>
                <w:bdr w:val="single" w:sz="2" w:space="0" w:color="E5E7EB" w:frame="1"/>
                <w:lang w:val="en-GB"/>
              </w:rPr>
              <w:t>fishing sites visited</w:t>
            </w:r>
            <w:r w:rsidRPr="009B44CB">
              <w:rPr>
                <w:rFonts w:asciiTheme="minorHAnsi" w:hAnsiTheme="minorHAnsi" w:cstheme="minorHAnsi"/>
                <w:color w:val="000000"/>
                <w:sz w:val="20"/>
                <w:szCs w:val="20"/>
                <w:bdr w:val="single" w:sz="2" w:space="0" w:color="E5E7EB" w:frame="1"/>
                <w:lang w:val="en-GB"/>
              </w:rPr>
              <w:t xml:space="preserve"> and </w:t>
            </w:r>
            <w:r w:rsidRPr="00407394">
              <w:rPr>
                <w:rFonts w:asciiTheme="minorHAnsi" w:hAnsiTheme="minorHAnsi" w:cstheme="minorHAnsi"/>
                <w:color w:val="000000"/>
                <w:sz w:val="20"/>
                <w:szCs w:val="20"/>
                <w:bdr w:val="single" w:sz="2" w:space="0" w:color="E5E7EB" w:frame="1"/>
                <w:lang w:val="en-GB"/>
              </w:rPr>
              <w:t xml:space="preserve">trip </w:t>
            </w:r>
            <w:r w:rsidR="00C05116" w:rsidRPr="00407394">
              <w:rPr>
                <w:rFonts w:asciiTheme="minorHAnsi" w:hAnsiTheme="minorHAnsi" w:cstheme="minorHAnsi"/>
                <w:color w:val="000000"/>
                <w:sz w:val="20"/>
                <w:szCs w:val="20"/>
                <w:bdr w:val="single" w:sz="2" w:space="0" w:color="E5E7EB" w:frame="1"/>
                <w:lang w:val="en-GB"/>
              </w:rPr>
              <w:t>lengths</w:t>
            </w:r>
            <w:r w:rsidRPr="00407394">
              <w:rPr>
                <w:rFonts w:asciiTheme="minorHAnsi" w:hAnsiTheme="minorHAnsi" w:cstheme="minorHAnsi"/>
                <w:color w:val="000000"/>
                <w:sz w:val="20"/>
                <w:szCs w:val="20"/>
                <w:bdr w:val="single" w:sz="2" w:space="0" w:color="E5E7EB" w:frame="1"/>
                <w:lang w:val="en-GB"/>
              </w:rPr>
              <w:t xml:space="preserve">, petrol </w:t>
            </w:r>
            <w:r w:rsidR="00764C7F" w:rsidRPr="00407394">
              <w:rPr>
                <w:rFonts w:asciiTheme="minorHAnsi" w:hAnsiTheme="minorHAnsi" w:cstheme="minorHAnsi"/>
                <w:color w:val="000000"/>
                <w:sz w:val="20"/>
                <w:szCs w:val="20"/>
                <w:bdr w:val="single" w:sz="2" w:space="0" w:color="E5E7EB" w:frame="1"/>
                <w:lang w:val="en-GB"/>
              </w:rPr>
              <w:t>consumed</w:t>
            </w:r>
            <w:r w:rsidR="00764C7F" w:rsidRPr="009B44CB">
              <w:rPr>
                <w:rFonts w:asciiTheme="minorHAnsi" w:hAnsiTheme="minorHAnsi" w:cstheme="minorHAnsi"/>
                <w:color w:val="000000"/>
                <w:sz w:val="20"/>
                <w:szCs w:val="20"/>
                <w:bdr w:val="single" w:sz="2" w:space="0" w:color="E5E7EB" w:frame="1"/>
                <w:lang w:val="en-GB"/>
              </w:rPr>
              <w:t>,</w:t>
            </w:r>
            <w:r w:rsidRPr="009B44CB">
              <w:rPr>
                <w:rFonts w:asciiTheme="minorHAnsi" w:hAnsiTheme="minorHAnsi" w:cstheme="minorHAnsi"/>
                <w:color w:val="000000"/>
                <w:sz w:val="20"/>
                <w:szCs w:val="20"/>
                <w:bdr w:val="single" w:sz="2" w:space="0" w:color="E5E7EB" w:frame="1"/>
                <w:lang w:val="en-GB"/>
              </w:rPr>
              <w:t xml:space="preserve"> and </w:t>
            </w:r>
            <w:r w:rsidRPr="00407394">
              <w:rPr>
                <w:rFonts w:asciiTheme="minorHAnsi" w:hAnsiTheme="minorHAnsi" w:cstheme="minorHAnsi"/>
                <w:color w:val="000000"/>
                <w:sz w:val="20"/>
                <w:szCs w:val="20"/>
                <w:bdr w:val="single" w:sz="2" w:space="0" w:color="E5E7EB" w:frame="1"/>
                <w:lang w:val="en-GB"/>
              </w:rPr>
              <w:t>fishing gear used</w:t>
            </w:r>
            <w:r w:rsidRPr="009B44CB">
              <w:rPr>
                <w:rFonts w:asciiTheme="minorHAnsi" w:hAnsiTheme="minorHAnsi" w:cstheme="minorHAnsi"/>
                <w:color w:val="000000"/>
                <w:sz w:val="20"/>
                <w:szCs w:val="20"/>
                <w:bdr w:val="single" w:sz="2" w:space="0" w:color="E5E7EB" w:frame="1"/>
                <w:lang w:val="en-GB"/>
              </w:rPr>
              <w:t xml:space="preserve"> on the Jordanian sector of the Gulf of Aqaba</w:t>
            </w:r>
            <w:r w:rsidR="00764C7F" w:rsidRPr="009B44CB">
              <w:rPr>
                <w:rFonts w:asciiTheme="minorHAnsi" w:hAnsiTheme="minorHAnsi" w:cstheme="minorHAnsi"/>
                <w:color w:val="000000"/>
                <w:sz w:val="20"/>
                <w:szCs w:val="20"/>
                <w:bdr w:val="single" w:sz="2" w:space="0" w:color="E5E7EB" w:frame="1"/>
                <w:lang w:val="en-GB"/>
              </w:rPr>
              <w:t>.</w:t>
            </w:r>
          </w:p>
          <w:p w14:paraId="46E2CACF" w14:textId="6A0AFDE8" w:rsidR="00737C49" w:rsidRPr="009B44CB" w:rsidRDefault="00737C49" w:rsidP="00764C7F">
            <w:pPr>
              <w:pStyle w:val="ListParagraph"/>
              <w:numPr>
                <w:ilvl w:val="0"/>
                <w:numId w:val="9"/>
              </w:numPr>
              <w:shd w:val="clear" w:color="auto" w:fill="FFFFFF"/>
              <w:jc w:val="both"/>
              <w:rPr>
                <w:rFonts w:asciiTheme="minorHAnsi" w:hAnsiTheme="minorHAnsi" w:cstheme="minorHAnsi"/>
                <w:color w:val="000000"/>
                <w:sz w:val="20"/>
                <w:szCs w:val="20"/>
                <w:bdr w:val="single" w:sz="2" w:space="0" w:color="E5E7EB" w:frame="1"/>
                <w:lang w:val="en-GB"/>
              </w:rPr>
            </w:pPr>
            <w:r w:rsidRPr="009B44CB">
              <w:rPr>
                <w:rFonts w:asciiTheme="minorHAnsi" w:hAnsiTheme="minorHAnsi" w:cstheme="minorHAnsi"/>
                <w:color w:val="000000"/>
                <w:sz w:val="20"/>
                <w:szCs w:val="20"/>
                <w:bdr w:val="single" w:sz="2" w:space="0" w:color="E5E7EB" w:frame="1"/>
                <w:lang w:val="en-GB"/>
              </w:rPr>
              <w:t xml:space="preserve">Provide daily information on the </w:t>
            </w:r>
            <w:r w:rsidRPr="00407394">
              <w:rPr>
                <w:rFonts w:asciiTheme="minorHAnsi" w:hAnsiTheme="minorHAnsi" w:cstheme="minorHAnsi"/>
                <w:color w:val="000000"/>
                <w:sz w:val="20"/>
                <w:szCs w:val="20"/>
                <w:bdr w:val="single" w:sz="2" w:space="0" w:color="E5E7EB" w:frame="1"/>
                <w:lang w:val="en-GB"/>
              </w:rPr>
              <w:t>environmental conditions and fish abundance</w:t>
            </w:r>
            <w:r w:rsidRPr="009B44CB">
              <w:rPr>
                <w:rFonts w:asciiTheme="minorHAnsi" w:hAnsiTheme="minorHAnsi" w:cstheme="minorHAnsi"/>
                <w:color w:val="000000"/>
                <w:sz w:val="20"/>
                <w:szCs w:val="20"/>
                <w:bdr w:val="single" w:sz="2" w:space="0" w:color="E5E7EB" w:frame="1"/>
                <w:lang w:val="en-GB"/>
              </w:rPr>
              <w:t xml:space="preserve"> including fish that can be used as bait at fishing sites through fishermen’s observations and note taking</w:t>
            </w:r>
            <w:r w:rsidR="00764C7F" w:rsidRPr="009B44CB">
              <w:rPr>
                <w:rFonts w:asciiTheme="minorHAnsi" w:hAnsiTheme="minorHAnsi" w:cstheme="minorHAnsi"/>
                <w:color w:val="000000"/>
                <w:sz w:val="20"/>
                <w:szCs w:val="20"/>
                <w:bdr w:val="single" w:sz="2" w:space="0" w:color="E5E7EB" w:frame="1"/>
                <w:lang w:val="en-GB"/>
              </w:rPr>
              <w:t>.</w:t>
            </w:r>
          </w:p>
          <w:p w14:paraId="058B3DAC" w14:textId="42BBAF82" w:rsidR="00737C49" w:rsidRPr="009B44CB" w:rsidRDefault="00737C49" w:rsidP="00764C7F">
            <w:pPr>
              <w:pStyle w:val="ListParagraph"/>
              <w:numPr>
                <w:ilvl w:val="0"/>
                <w:numId w:val="9"/>
              </w:numPr>
              <w:shd w:val="clear" w:color="auto" w:fill="FFFFFF"/>
              <w:jc w:val="both"/>
              <w:rPr>
                <w:rFonts w:asciiTheme="minorHAnsi" w:hAnsiTheme="minorHAnsi" w:cstheme="minorHAnsi"/>
                <w:color w:val="000000"/>
                <w:sz w:val="20"/>
                <w:szCs w:val="20"/>
                <w:bdr w:val="single" w:sz="2" w:space="0" w:color="E5E7EB" w:frame="1"/>
                <w:lang w:val="en-GB"/>
              </w:rPr>
            </w:pPr>
            <w:r w:rsidRPr="009B44CB">
              <w:rPr>
                <w:rFonts w:asciiTheme="minorHAnsi" w:hAnsiTheme="minorHAnsi" w:cstheme="minorHAnsi"/>
                <w:color w:val="000000"/>
                <w:sz w:val="20"/>
                <w:szCs w:val="20"/>
                <w:bdr w:val="single" w:sz="2" w:space="0" w:color="E5E7EB" w:frame="1"/>
                <w:lang w:val="en-GB"/>
              </w:rPr>
              <w:t xml:space="preserve">Provide detailed descriptions on </w:t>
            </w:r>
            <w:r w:rsidRPr="00407394">
              <w:rPr>
                <w:rFonts w:asciiTheme="minorHAnsi" w:hAnsiTheme="minorHAnsi" w:cstheme="minorHAnsi"/>
                <w:color w:val="000000"/>
                <w:sz w:val="20"/>
                <w:szCs w:val="20"/>
                <w:bdr w:val="single" w:sz="2" w:space="0" w:color="E5E7EB" w:frame="1"/>
                <w:lang w:val="en-GB"/>
              </w:rPr>
              <w:t>environmental incidental anthropogenic impacts</w:t>
            </w:r>
            <w:r w:rsidRPr="009B44CB">
              <w:rPr>
                <w:rFonts w:asciiTheme="minorHAnsi" w:hAnsiTheme="minorHAnsi" w:cstheme="minorHAnsi"/>
                <w:color w:val="000000"/>
                <w:sz w:val="20"/>
                <w:szCs w:val="20"/>
                <w:bdr w:val="single" w:sz="2" w:space="0" w:color="E5E7EB" w:frame="1"/>
                <w:lang w:val="en-GB"/>
              </w:rPr>
              <w:t xml:space="preserve"> seen at fishing sites and </w:t>
            </w:r>
            <w:r w:rsidRPr="00407394">
              <w:rPr>
                <w:rFonts w:asciiTheme="minorHAnsi" w:hAnsiTheme="minorHAnsi" w:cstheme="minorHAnsi"/>
                <w:color w:val="000000"/>
                <w:sz w:val="20"/>
                <w:szCs w:val="20"/>
                <w:bdr w:val="single" w:sz="2" w:space="0" w:color="E5E7EB" w:frame="1"/>
                <w:lang w:val="en-GB"/>
              </w:rPr>
              <w:t>incidents encountered</w:t>
            </w:r>
            <w:r w:rsidRPr="009B44CB">
              <w:rPr>
                <w:rFonts w:asciiTheme="minorHAnsi" w:hAnsiTheme="minorHAnsi" w:cstheme="minorHAnsi"/>
                <w:color w:val="000000"/>
                <w:sz w:val="20"/>
                <w:szCs w:val="20"/>
                <w:bdr w:val="single" w:sz="2" w:space="0" w:color="E5E7EB" w:frame="1"/>
                <w:lang w:val="en-GB"/>
              </w:rPr>
              <w:t xml:space="preserve"> by fishing boats</w:t>
            </w:r>
            <w:r w:rsidR="00764C7F" w:rsidRPr="009B44CB">
              <w:rPr>
                <w:rFonts w:asciiTheme="minorHAnsi" w:hAnsiTheme="minorHAnsi" w:cstheme="minorHAnsi"/>
                <w:color w:val="000000"/>
                <w:sz w:val="20"/>
                <w:szCs w:val="20"/>
                <w:bdr w:val="single" w:sz="2" w:space="0" w:color="E5E7EB" w:frame="1"/>
                <w:lang w:val="en-GB"/>
              </w:rPr>
              <w:t>.</w:t>
            </w:r>
          </w:p>
          <w:p w14:paraId="49C99420" w14:textId="3548DC3A" w:rsidR="00737C49" w:rsidRPr="009B44CB" w:rsidRDefault="00737C49" w:rsidP="00764C7F">
            <w:pPr>
              <w:pStyle w:val="ListParagraph"/>
              <w:numPr>
                <w:ilvl w:val="0"/>
                <w:numId w:val="9"/>
              </w:numPr>
              <w:shd w:val="clear" w:color="auto" w:fill="FFFFFF"/>
              <w:jc w:val="both"/>
              <w:rPr>
                <w:rFonts w:asciiTheme="minorHAnsi" w:hAnsiTheme="minorHAnsi" w:cstheme="minorHAnsi"/>
                <w:color w:val="000000"/>
                <w:sz w:val="20"/>
                <w:szCs w:val="20"/>
                <w:bdr w:val="single" w:sz="2" w:space="0" w:color="E5E7EB" w:frame="1"/>
                <w:lang w:val="en-GB"/>
              </w:rPr>
            </w:pPr>
            <w:r w:rsidRPr="009B44CB">
              <w:rPr>
                <w:rFonts w:asciiTheme="minorHAnsi" w:hAnsiTheme="minorHAnsi" w:cstheme="minorHAnsi"/>
                <w:color w:val="000000"/>
                <w:sz w:val="20"/>
                <w:szCs w:val="20"/>
                <w:bdr w:val="single" w:sz="2" w:space="0" w:color="E5E7EB" w:frame="1"/>
                <w:lang w:val="en-GB"/>
              </w:rPr>
              <w:t>Identify fish catch total landings, species caught and their relative abundance in the Jordanian sector of the Gulf of Aqaba</w:t>
            </w:r>
            <w:r w:rsidR="00764C7F" w:rsidRPr="009B44CB">
              <w:rPr>
                <w:rFonts w:asciiTheme="minorHAnsi" w:hAnsiTheme="minorHAnsi" w:cstheme="minorHAnsi"/>
                <w:color w:val="000000"/>
                <w:sz w:val="20"/>
                <w:szCs w:val="20"/>
                <w:bdr w:val="single" w:sz="2" w:space="0" w:color="E5E7EB" w:frame="1"/>
                <w:lang w:val="en-GB"/>
              </w:rPr>
              <w:t>.</w:t>
            </w:r>
          </w:p>
          <w:p w14:paraId="554462A5" w14:textId="69A0F47F" w:rsidR="00737C49" w:rsidRPr="009B44CB" w:rsidRDefault="00737C49" w:rsidP="00764C7F">
            <w:pPr>
              <w:pStyle w:val="ListParagraph"/>
              <w:numPr>
                <w:ilvl w:val="0"/>
                <w:numId w:val="9"/>
              </w:numPr>
              <w:shd w:val="clear" w:color="auto" w:fill="FFFFFF"/>
              <w:jc w:val="both"/>
              <w:rPr>
                <w:rFonts w:asciiTheme="minorHAnsi" w:hAnsiTheme="minorHAnsi" w:cstheme="minorHAnsi"/>
                <w:color w:val="000000"/>
                <w:sz w:val="20"/>
                <w:szCs w:val="20"/>
                <w:bdr w:val="single" w:sz="2" w:space="0" w:color="E5E7EB" w:frame="1"/>
                <w:lang w:val="en-GB"/>
              </w:rPr>
            </w:pPr>
            <w:r w:rsidRPr="009B44CB">
              <w:rPr>
                <w:rFonts w:asciiTheme="minorHAnsi" w:hAnsiTheme="minorHAnsi" w:cstheme="minorHAnsi"/>
                <w:color w:val="000000"/>
                <w:sz w:val="20"/>
                <w:szCs w:val="20"/>
                <w:bdr w:val="single" w:sz="2" w:space="0" w:color="E5E7EB" w:frame="1"/>
                <w:lang w:val="en-GB"/>
              </w:rPr>
              <w:t>Map the distribution of different fish catch species and their density correspondent to respective fishing sites</w:t>
            </w:r>
            <w:r w:rsidR="00764C7F" w:rsidRPr="009B44CB">
              <w:rPr>
                <w:rFonts w:asciiTheme="minorHAnsi" w:hAnsiTheme="minorHAnsi" w:cstheme="minorHAnsi"/>
                <w:color w:val="000000"/>
                <w:sz w:val="20"/>
                <w:szCs w:val="20"/>
                <w:bdr w:val="single" w:sz="2" w:space="0" w:color="E5E7EB" w:frame="1"/>
                <w:lang w:val="en-GB"/>
              </w:rPr>
              <w:t>.</w:t>
            </w:r>
          </w:p>
          <w:p w14:paraId="3B8937AC" w14:textId="5ED08BE5" w:rsidR="00737C49" w:rsidRPr="009B44CB" w:rsidRDefault="00737C49" w:rsidP="00764C7F">
            <w:pPr>
              <w:pStyle w:val="ListParagraph"/>
              <w:numPr>
                <w:ilvl w:val="0"/>
                <w:numId w:val="9"/>
              </w:numPr>
              <w:shd w:val="clear" w:color="auto" w:fill="FFFFFF"/>
              <w:jc w:val="both"/>
              <w:rPr>
                <w:rFonts w:asciiTheme="minorHAnsi" w:hAnsiTheme="minorHAnsi" w:cstheme="minorHAnsi"/>
                <w:color w:val="000000"/>
                <w:sz w:val="20"/>
                <w:szCs w:val="20"/>
                <w:bdr w:val="single" w:sz="2" w:space="0" w:color="E5E7EB" w:frame="1"/>
                <w:lang w:val="en-GB"/>
              </w:rPr>
            </w:pPr>
            <w:r w:rsidRPr="009B44CB">
              <w:rPr>
                <w:rFonts w:asciiTheme="minorHAnsi" w:hAnsiTheme="minorHAnsi" w:cstheme="minorHAnsi"/>
                <w:color w:val="000000"/>
                <w:sz w:val="20"/>
                <w:szCs w:val="20"/>
                <w:bdr w:val="single" w:sz="2" w:space="0" w:color="E5E7EB" w:frame="1"/>
                <w:lang w:val="en-GB"/>
              </w:rPr>
              <w:t xml:space="preserve">Estimate the </w:t>
            </w:r>
            <w:r w:rsidRPr="00407394">
              <w:rPr>
                <w:rFonts w:asciiTheme="minorHAnsi" w:hAnsiTheme="minorHAnsi" w:cstheme="minorHAnsi"/>
                <w:color w:val="000000"/>
                <w:sz w:val="20"/>
                <w:szCs w:val="20"/>
                <w:bdr w:val="single" w:sz="2" w:space="0" w:color="E5E7EB" w:frame="1"/>
                <w:lang w:val="en-GB"/>
              </w:rPr>
              <w:t>size</w:t>
            </w:r>
            <w:r w:rsidRPr="009B44CB">
              <w:rPr>
                <w:rFonts w:asciiTheme="minorHAnsi" w:hAnsiTheme="minorHAnsi" w:cstheme="minorHAnsi"/>
                <w:color w:val="000000"/>
                <w:sz w:val="20"/>
                <w:szCs w:val="20"/>
                <w:bdr w:val="single" w:sz="2" w:space="0" w:color="E5E7EB" w:frame="1"/>
                <w:lang w:val="en-GB"/>
              </w:rPr>
              <w:t xml:space="preserve"> and </w:t>
            </w:r>
            <w:r w:rsidRPr="00407394">
              <w:rPr>
                <w:rFonts w:asciiTheme="minorHAnsi" w:hAnsiTheme="minorHAnsi" w:cstheme="minorHAnsi"/>
                <w:color w:val="000000"/>
                <w:sz w:val="20"/>
                <w:szCs w:val="20"/>
                <w:bdr w:val="single" w:sz="2" w:space="0" w:color="E5E7EB" w:frame="1"/>
                <w:lang w:val="en-GB"/>
              </w:rPr>
              <w:t xml:space="preserve">age structure, gonads content </w:t>
            </w:r>
            <w:r w:rsidRPr="009B44CB">
              <w:rPr>
                <w:rFonts w:asciiTheme="minorHAnsi" w:hAnsiTheme="minorHAnsi" w:cstheme="minorHAnsi"/>
                <w:color w:val="000000"/>
                <w:sz w:val="20"/>
                <w:szCs w:val="20"/>
                <w:bdr w:val="single" w:sz="2" w:space="0" w:color="E5E7EB" w:frame="1"/>
                <w:lang w:val="en-GB"/>
              </w:rPr>
              <w:t xml:space="preserve">and its </w:t>
            </w:r>
            <w:r w:rsidRPr="00407394">
              <w:rPr>
                <w:rFonts w:asciiTheme="minorHAnsi" w:hAnsiTheme="minorHAnsi" w:cstheme="minorHAnsi"/>
                <w:color w:val="000000"/>
                <w:sz w:val="20"/>
                <w:szCs w:val="20"/>
                <w:bdr w:val="single" w:sz="2" w:space="0" w:color="E5E7EB" w:frame="1"/>
                <w:lang w:val="en-GB"/>
              </w:rPr>
              <w:t>maturity of caught fish</w:t>
            </w:r>
            <w:r w:rsidRPr="009B44CB">
              <w:rPr>
                <w:rFonts w:asciiTheme="minorHAnsi" w:hAnsiTheme="minorHAnsi" w:cstheme="minorHAnsi"/>
                <w:color w:val="000000"/>
                <w:sz w:val="20"/>
                <w:szCs w:val="20"/>
                <w:bdr w:val="single" w:sz="2" w:space="0" w:color="E5E7EB" w:frame="1"/>
                <w:lang w:val="en-GB"/>
              </w:rPr>
              <w:t xml:space="preserve"> populations</w:t>
            </w:r>
            <w:r w:rsidR="00764C7F" w:rsidRPr="009B44CB">
              <w:rPr>
                <w:rFonts w:asciiTheme="minorHAnsi" w:hAnsiTheme="minorHAnsi" w:cstheme="minorHAnsi"/>
                <w:color w:val="000000"/>
                <w:sz w:val="20"/>
                <w:szCs w:val="20"/>
                <w:bdr w:val="single" w:sz="2" w:space="0" w:color="E5E7EB" w:frame="1"/>
                <w:lang w:val="en-GB"/>
              </w:rPr>
              <w:t>.</w:t>
            </w:r>
          </w:p>
          <w:p w14:paraId="677D6BC6" w14:textId="77777777" w:rsidR="00F06FBF" w:rsidRPr="00407394" w:rsidRDefault="00737C49" w:rsidP="00764C7F">
            <w:pPr>
              <w:pStyle w:val="ListParagraph"/>
              <w:numPr>
                <w:ilvl w:val="0"/>
                <w:numId w:val="9"/>
              </w:numPr>
              <w:snapToGrid w:val="0"/>
              <w:jc w:val="both"/>
              <w:rPr>
                <w:rFonts w:asciiTheme="minorHAnsi" w:eastAsia="Century" w:hAnsiTheme="minorHAnsi" w:cstheme="minorHAnsi"/>
                <w:sz w:val="20"/>
                <w:szCs w:val="20"/>
                <w:lang w:val="en-GB"/>
              </w:rPr>
            </w:pPr>
            <w:r w:rsidRPr="009B44CB">
              <w:rPr>
                <w:rFonts w:asciiTheme="minorHAnsi" w:hAnsiTheme="minorHAnsi" w:cstheme="minorHAnsi"/>
                <w:color w:val="000000"/>
                <w:sz w:val="20"/>
                <w:szCs w:val="20"/>
                <w:bdr w:val="single" w:sz="2" w:space="0" w:color="E5E7EB" w:frame="1"/>
                <w:lang w:val="en-GB"/>
              </w:rPr>
              <w:t>Provide historical records on the above if available</w:t>
            </w:r>
            <w:r w:rsidR="00764C7F" w:rsidRPr="009B44CB">
              <w:rPr>
                <w:rFonts w:asciiTheme="minorHAnsi" w:hAnsiTheme="minorHAnsi" w:cstheme="minorHAnsi"/>
                <w:color w:val="000000"/>
                <w:sz w:val="20"/>
                <w:szCs w:val="20"/>
                <w:bdr w:val="single" w:sz="2" w:space="0" w:color="E5E7EB" w:frame="1"/>
                <w:lang w:val="en-GB"/>
              </w:rPr>
              <w:t>.</w:t>
            </w:r>
          </w:p>
          <w:p w14:paraId="6C827EED" w14:textId="454917D5" w:rsidR="00B9773D" w:rsidRPr="00407394" w:rsidRDefault="00B9773D" w:rsidP="00B9773D">
            <w:pPr>
              <w:pStyle w:val="ListParagraph"/>
              <w:numPr>
                <w:ilvl w:val="0"/>
                <w:numId w:val="9"/>
              </w:numPr>
              <w:snapToGrid w:val="0"/>
              <w:jc w:val="both"/>
              <w:rPr>
                <w:rFonts w:asciiTheme="minorHAnsi" w:eastAsia="Century" w:hAnsiTheme="minorHAnsi" w:cstheme="minorHAnsi"/>
                <w:sz w:val="20"/>
                <w:szCs w:val="20"/>
                <w:lang w:val="en-GB"/>
              </w:rPr>
            </w:pPr>
            <w:r w:rsidRPr="00407394">
              <w:rPr>
                <w:rStyle w:val="cf01"/>
                <w:lang w:val="en-GB"/>
              </w:rPr>
              <w:t>Estimating money value for the caught fish is important to understand the fisheries economic return</w:t>
            </w:r>
            <w:r>
              <w:rPr>
                <w:rStyle w:val="cf01"/>
                <w:lang w:val="en-GB"/>
              </w:rPr>
              <w:t xml:space="preserve">. </w:t>
            </w:r>
            <w:r w:rsidRPr="00407394">
              <w:rPr>
                <w:rStyle w:val="cf01"/>
                <w:rFonts w:eastAsia="SimSun"/>
                <w:lang w:val="en-GB"/>
              </w:rPr>
              <w:t>T</w:t>
            </w:r>
            <w:r w:rsidRPr="00407394">
              <w:rPr>
                <w:rStyle w:val="cf01"/>
                <w:lang w:val="en-GB"/>
              </w:rPr>
              <w:t xml:space="preserve">here </w:t>
            </w:r>
            <w:r w:rsidRPr="00407394">
              <w:rPr>
                <w:rStyle w:val="cf01"/>
                <w:rFonts w:eastAsia="SimSun"/>
                <w:lang w:val="en-GB"/>
              </w:rPr>
              <w:t>is</w:t>
            </w:r>
            <w:r w:rsidRPr="00407394">
              <w:rPr>
                <w:rStyle w:val="cf01"/>
                <w:lang w:val="en-GB"/>
              </w:rPr>
              <w:t xml:space="preserve"> a work done in 2006, where some prices were reported</w:t>
            </w:r>
            <w:r>
              <w:rPr>
                <w:rStyle w:val="cf01"/>
                <w:lang w:val="en-GB"/>
              </w:rPr>
              <w:t xml:space="preserve"> (</w:t>
            </w:r>
            <w:r w:rsidRPr="00407394">
              <w:rPr>
                <w:rStyle w:val="cf11"/>
                <w:i w:val="0"/>
                <w:iCs w:val="0"/>
                <w:lang w:val="en-GB"/>
              </w:rPr>
              <w:t>Al-</w:t>
            </w:r>
            <w:proofErr w:type="spellStart"/>
            <w:r w:rsidRPr="00407394">
              <w:rPr>
                <w:rStyle w:val="cf11"/>
                <w:i w:val="0"/>
                <w:iCs w:val="0"/>
                <w:lang w:val="en-GB"/>
              </w:rPr>
              <w:t>Zibdah</w:t>
            </w:r>
            <w:proofErr w:type="spellEnd"/>
            <w:r>
              <w:rPr>
                <w:rStyle w:val="cf11"/>
                <w:i w:val="0"/>
                <w:iCs w:val="0"/>
                <w:lang w:val="en-GB"/>
              </w:rPr>
              <w:t xml:space="preserve"> 2006).</w:t>
            </w:r>
          </w:p>
        </w:tc>
      </w:tr>
      <w:tr w:rsidR="00F06FBF" w:rsidRPr="00441462" w14:paraId="749ADBBD" w14:textId="77777777" w:rsidTr="00CD51E6">
        <w:trPr>
          <w:trHeight w:val="672"/>
        </w:trPr>
        <w:tc>
          <w:tcPr>
            <w:tcW w:w="1747" w:type="dxa"/>
            <w:gridSpan w:val="2"/>
            <w:tcBorders>
              <w:top w:val="single" w:sz="4" w:space="0" w:color="000000"/>
              <w:left w:val="single" w:sz="4" w:space="0" w:color="000000"/>
              <w:bottom w:val="single" w:sz="4" w:space="0" w:color="000000"/>
            </w:tcBorders>
            <w:shd w:val="clear" w:color="auto" w:fill="auto"/>
          </w:tcPr>
          <w:p w14:paraId="37DA1F9B" w14:textId="77777777" w:rsidR="00F06FBF" w:rsidRPr="0039294F" w:rsidRDefault="00F06FBF" w:rsidP="00474518">
            <w:pPr>
              <w:pStyle w:val="tabella"/>
              <w:snapToGrid w:val="0"/>
              <w:spacing w:before="60" w:after="60"/>
              <w:rPr>
                <w:rFonts w:asciiTheme="minorHAnsi" w:hAnsiTheme="minorHAnsi" w:cstheme="minorHAnsi"/>
                <w:b/>
                <w:bCs/>
                <w:sz w:val="20"/>
                <w:szCs w:val="20"/>
                <w:lang w:val="en-GB"/>
              </w:rPr>
            </w:pPr>
            <w:r w:rsidRPr="0039294F">
              <w:rPr>
                <w:rFonts w:asciiTheme="minorHAnsi" w:hAnsiTheme="minorHAnsi" w:cstheme="minorHAnsi"/>
                <w:b/>
                <w:bCs/>
                <w:sz w:val="20"/>
                <w:szCs w:val="20"/>
                <w:lang w:val="en-GB"/>
              </w:rPr>
              <w:t>LABORATORY ANALYSIS NEEDS</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596D66F6" w14:textId="77777777" w:rsidR="00E309F7" w:rsidRPr="0039294F" w:rsidRDefault="00E309F7" w:rsidP="0010646B">
            <w:pPr>
              <w:jc w:val="both"/>
              <w:rPr>
                <w:rFonts w:cstheme="minorHAnsi"/>
                <w:sz w:val="20"/>
                <w:szCs w:val="20"/>
                <w:highlight w:val="cyan"/>
              </w:rPr>
            </w:pPr>
          </w:p>
          <w:p w14:paraId="2C4E9230" w14:textId="69E21C83" w:rsidR="00E309F7" w:rsidRDefault="001040B1" w:rsidP="00EC4CAD">
            <w:pPr>
              <w:jc w:val="both"/>
              <w:rPr>
                <w:rFonts w:cstheme="minorHAnsi"/>
                <w:sz w:val="20"/>
                <w:szCs w:val="20"/>
              </w:rPr>
            </w:pPr>
            <w:r>
              <w:rPr>
                <w:rFonts w:cstheme="minorHAnsi"/>
                <w:sz w:val="20"/>
                <w:szCs w:val="20"/>
              </w:rPr>
              <w:t>In case of histological examination of gonads</w:t>
            </w:r>
            <w:r w:rsidR="009D4938">
              <w:rPr>
                <w:rFonts w:cstheme="minorHAnsi"/>
                <w:sz w:val="20"/>
                <w:szCs w:val="20"/>
              </w:rPr>
              <w:t xml:space="preserve"> (such as:</w:t>
            </w:r>
          </w:p>
          <w:p w14:paraId="4A0B405C" w14:textId="77430625" w:rsidR="009D4938" w:rsidRDefault="00000000" w:rsidP="00EC4CAD">
            <w:pPr>
              <w:jc w:val="both"/>
              <w:rPr>
                <w:rFonts w:cstheme="minorHAnsi"/>
                <w:sz w:val="20"/>
                <w:szCs w:val="20"/>
              </w:rPr>
            </w:pPr>
            <w:hyperlink r:id="rId6" w:history="1">
              <w:r w:rsidR="009D4938" w:rsidRPr="00F47E8E">
                <w:rPr>
                  <w:rStyle w:val="Hyperlink"/>
                  <w:rFonts w:cstheme="minorHAnsi"/>
                  <w:sz w:val="20"/>
                  <w:szCs w:val="20"/>
                </w:rPr>
                <w:t>https://www.protocols.io/view/histological-staining-of-fish-gonadal-tissue-j8nlk5m76l5r/v1</w:t>
              </w:r>
            </w:hyperlink>
            <w:r w:rsidR="009D4938">
              <w:rPr>
                <w:rFonts w:cstheme="minorHAnsi"/>
                <w:sz w:val="20"/>
                <w:szCs w:val="20"/>
              </w:rPr>
              <w:t>)</w:t>
            </w:r>
          </w:p>
          <w:p w14:paraId="5513D338" w14:textId="49F7102E" w:rsidR="009D4938" w:rsidRPr="0039294F" w:rsidRDefault="009D4938" w:rsidP="00EC4CAD">
            <w:pPr>
              <w:jc w:val="both"/>
              <w:rPr>
                <w:rFonts w:cstheme="minorHAnsi"/>
                <w:sz w:val="20"/>
                <w:szCs w:val="20"/>
                <w:highlight w:val="cyan"/>
              </w:rPr>
            </w:pPr>
          </w:p>
        </w:tc>
      </w:tr>
      <w:tr w:rsidR="00F06FBF" w:rsidRPr="00441462" w14:paraId="1A6DF40C" w14:textId="77777777" w:rsidTr="00CD51E6">
        <w:tc>
          <w:tcPr>
            <w:tcW w:w="1747" w:type="dxa"/>
            <w:gridSpan w:val="2"/>
            <w:tcBorders>
              <w:left w:val="single" w:sz="4" w:space="0" w:color="000000"/>
              <w:bottom w:val="single" w:sz="4" w:space="0" w:color="000000"/>
            </w:tcBorders>
            <w:shd w:val="clear" w:color="auto" w:fill="auto"/>
          </w:tcPr>
          <w:p w14:paraId="73ECDE0A" w14:textId="77777777" w:rsidR="00F06FBF" w:rsidRPr="0039294F" w:rsidRDefault="00F06FBF" w:rsidP="00474518">
            <w:pPr>
              <w:pStyle w:val="tabella"/>
              <w:snapToGrid w:val="0"/>
              <w:spacing w:before="60" w:after="60"/>
              <w:rPr>
                <w:rFonts w:asciiTheme="minorHAnsi" w:hAnsiTheme="minorHAnsi" w:cstheme="minorHAnsi"/>
                <w:b/>
                <w:bCs/>
                <w:caps/>
                <w:sz w:val="20"/>
                <w:szCs w:val="20"/>
                <w:lang w:val="en-GB"/>
              </w:rPr>
            </w:pPr>
            <w:r w:rsidRPr="0039294F">
              <w:rPr>
                <w:rFonts w:asciiTheme="minorHAnsi" w:hAnsiTheme="minorHAnsi" w:cstheme="minorHAnsi"/>
                <w:b/>
                <w:bCs/>
                <w:caps/>
                <w:sz w:val="20"/>
                <w:szCs w:val="20"/>
                <w:lang w:val="en-GB"/>
              </w:rPr>
              <w:t>Data Analysis and interpretation protocols</w:t>
            </w:r>
          </w:p>
        </w:tc>
        <w:tc>
          <w:tcPr>
            <w:tcW w:w="7955" w:type="dxa"/>
            <w:tcBorders>
              <w:left w:val="single" w:sz="4" w:space="0" w:color="000000"/>
              <w:bottom w:val="single" w:sz="4" w:space="0" w:color="000000"/>
              <w:right w:val="single" w:sz="4" w:space="0" w:color="000000"/>
            </w:tcBorders>
            <w:shd w:val="clear" w:color="auto" w:fill="auto"/>
          </w:tcPr>
          <w:p w14:paraId="5B7B067A" w14:textId="77777777" w:rsidR="00F06FBF" w:rsidRDefault="00F06FBF" w:rsidP="00474518">
            <w:pPr>
              <w:pStyle w:val="BodyText"/>
              <w:snapToGrid w:val="0"/>
              <w:spacing w:before="120" w:after="0"/>
              <w:ind w:left="17" w:right="-1" w:hanging="18"/>
              <w:jc w:val="both"/>
              <w:rPr>
                <w:rFonts w:asciiTheme="minorHAnsi" w:eastAsia="Times-Roman" w:hAnsiTheme="minorHAnsi" w:cstheme="minorHAnsi"/>
                <w:sz w:val="20"/>
                <w:szCs w:val="20"/>
                <w:lang w:val="en-GB"/>
              </w:rPr>
            </w:pPr>
            <w:r w:rsidRPr="0039294F">
              <w:rPr>
                <w:rFonts w:asciiTheme="minorHAnsi" w:eastAsia="Times-Roman" w:hAnsiTheme="minorHAnsi" w:cstheme="minorHAnsi"/>
                <w:sz w:val="20"/>
                <w:szCs w:val="20"/>
                <w:lang w:val="en-GB"/>
              </w:rPr>
              <w:t xml:space="preserve"> </w:t>
            </w:r>
            <w:r w:rsidR="00970DEF" w:rsidRPr="0039294F">
              <w:rPr>
                <w:rFonts w:asciiTheme="minorHAnsi" w:eastAsia="Times-Roman" w:hAnsiTheme="minorHAnsi" w:cstheme="minorHAnsi"/>
                <w:sz w:val="20"/>
                <w:szCs w:val="20"/>
                <w:lang w:val="en-GB"/>
              </w:rPr>
              <w:t xml:space="preserve">All the </w:t>
            </w:r>
            <w:r w:rsidR="00EF7C01">
              <w:rPr>
                <w:rFonts w:asciiTheme="minorHAnsi" w:eastAsia="Times-Roman" w:hAnsiTheme="minorHAnsi" w:cstheme="minorHAnsi"/>
                <w:sz w:val="20"/>
                <w:szCs w:val="20"/>
                <w:lang w:val="en-GB"/>
              </w:rPr>
              <w:t>data</w:t>
            </w:r>
            <w:r w:rsidR="00970DEF" w:rsidRPr="0039294F">
              <w:rPr>
                <w:rFonts w:asciiTheme="minorHAnsi" w:eastAsia="Times-Roman" w:hAnsiTheme="minorHAnsi" w:cstheme="minorHAnsi"/>
                <w:sz w:val="20"/>
                <w:szCs w:val="20"/>
                <w:lang w:val="en-GB"/>
              </w:rPr>
              <w:t xml:space="preserve"> will be collected and entered by the ISP responsible (JREDS).</w:t>
            </w:r>
          </w:p>
          <w:p w14:paraId="41E2927A" w14:textId="77777777" w:rsidR="00407394" w:rsidRDefault="0040739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p w14:paraId="3D1B87CA" w14:textId="77777777" w:rsidR="00407394" w:rsidRDefault="0040739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p w14:paraId="182CAD29" w14:textId="77777777" w:rsidR="00407394" w:rsidRDefault="0040739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p w14:paraId="610F138D" w14:textId="5E160E37" w:rsidR="00407394" w:rsidRPr="0039294F" w:rsidRDefault="0040739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tc>
      </w:tr>
      <w:tr w:rsidR="00F06FBF" w:rsidRPr="0072091C" w14:paraId="11F42133"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7383273" w14:textId="77777777" w:rsidR="00F06FBF" w:rsidRPr="0039294F" w:rsidRDefault="00F06FBF" w:rsidP="00474518">
            <w:pPr>
              <w:pStyle w:val="titolotabella"/>
              <w:snapToGrid w:val="0"/>
              <w:spacing w:before="60" w:after="60"/>
              <w:jc w:val="center"/>
              <w:rPr>
                <w:rFonts w:asciiTheme="minorHAnsi" w:hAnsiTheme="minorHAnsi" w:cstheme="minorHAnsi"/>
                <w:caps/>
                <w:sz w:val="20"/>
                <w:szCs w:val="20"/>
                <w:lang w:val="en-GB"/>
              </w:rPr>
            </w:pPr>
            <w:r w:rsidRPr="0039294F">
              <w:rPr>
                <w:rFonts w:asciiTheme="minorHAnsi" w:hAnsiTheme="minorHAnsi" w:cstheme="minorHAnsi"/>
                <w:caps/>
                <w:sz w:val="20"/>
                <w:szCs w:val="20"/>
                <w:lang w:val="en-GB"/>
              </w:rPr>
              <w:t>DSS System Diagram &amp; INDICATORS</w:t>
            </w:r>
          </w:p>
        </w:tc>
      </w:tr>
      <w:tr w:rsidR="00F06FBF" w:rsidRPr="00A86A56" w14:paraId="43E6990C" w14:textId="77777777" w:rsidTr="00CD51E6">
        <w:trPr>
          <w:trHeight w:val="510"/>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6C4F91CA" w14:textId="77777777" w:rsidR="009645DA" w:rsidRPr="00442943" w:rsidRDefault="009645DA" w:rsidP="009645DA">
            <w:pPr>
              <w:snapToGrid w:val="0"/>
              <w:rPr>
                <w:rFonts w:cstheme="minorHAnsi"/>
                <w:b/>
                <w:bCs/>
                <w:sz w:val="22"/>
              </w:rPr>
            </w:pPr>
          </w:p>
          <w:p w14:paraId="6717B001" w14:textId="77777777" w:rsidR="009645DA" w:rsidRPr="00442943" w:rsidRDefault="009645DA" w:rsidP="009645DA">
            <w:pPr>
              <w:rPr>
                <w:rFonts w:cstheme="minorHAnsi"/>
                <w:sz w:val="22"/>
              </w:rPr>
            </w:pPr>
            <w:r w:rsidRPr="00442943">
              <w:rPr>
                <w:rFonts w:cstheme="minorHAnsi"/>
                <w:b/>
                <w:bCs/>
                <w:sz w:val="22"/>
              </w:rPr>
              <w:t>DIAGRAM ELEMENT:</w:t>
            </w:r>
            <w:r w:rsidRPr="00442943">
              <w:rPr>
                <w:rFonts w:cstheme="minorHAnsi"/>
                <w:sz w:val="22"/>
              </w:rPr>
              <w:t xml:space="preserve"> [Fishing activities (Id=58)]</w:t>
            </w:r>
          </w:p>
          <w:p w14:paraId="4398F4D5" w14:textId="12C80B08" w:rsidR="009645DA" w:rsidRPr="00C47698" w:rsidRDefault="009645DA" w:rsidP="009645DA">
            <w:pPr>
              <w:rPr>
                <w:rFonts w:cstheme="minorHAnsi"/>
                <w:sz w:val="22"/>
              </w:rPr>
            </w:pPr>
          </w:p>
          <w:tbl>
            <w:tblPr>
              <w:tblW w:w="9174" w:type="dxa"/>
              <w:tblLayout w:type="fixed"/>
              <w:tblCellMar>
                <w:top w:w="55" w:type="dxa"/>
                <w:left w:w="55" w:type="dxa"/>
                <w:bottom w:w="55" w:type="dxa"/>
                <w:right w:w="55" w:type="dxa"/>
              </w:tblCellMar>
              <w:tblLook w:val="0000" w:firstRow="0" w:lastRow="0" w:firstColumn="0" w:lastColumn="0" w:noHBand="0" w:noVBand="0"/>
            </w:tblPr>
            <w:tblGrid>
              <w:gridCol w:w="2229"/>
              <w:gridCol w:w="1843"/>
              <w:gridCol w:w="2551"/>
              <w:gridCol w:w="2551"/>
            </w:tblGrid>
            <w:tr w:rsidR="009645DA" w:rsidRPr="00C47698" w14:paraId="51B2426E" w14:textId="529D3BA1" w:rsidTr="009645DA">
              <w:tc>
                <w:tcPr>
                  <w:tcW w:w="2229" w:type="dxa"/>
                  <w:tcBorders>
                    <w:top w:val="single" w:sz="1" w:space="0" w:color="000000"/>
                    <w:left w:val="single" w:sz="1" w:space="0" w:color="000000"/>
                    <w:bottom w:val="single" w:sz="1" w:space="0" w:color="000000"/>
                  </w:tcBorders>
                  <w:shd w:val="clear" w:color="auto" w:fill="auto"/>
                </w:tcPr>
                <w:p w14:paraId="5DF5725C" w14:textId="77777777" w:rsidR="009645DA" w:rsidRPr="00442943" w:rsidRDefault="009645DA" w:rsidP="009645DA">
                  <w:pPr>
                    <w:snapToGrid w:val="0"/>
                    <w:jc w:val="center"/>
                    <w:rPr>
                      <w:rFonts w:cstheme="minorHAnsi"/>
                      <w:b/>
                      <w:bCs/>
                      <w:sz w:val="22"/>
                    </w:rPr>
                  </w:pPr>
                  <w:r w:rsidRPr="00442943">
                    <w:rPr>
                      <w:rFonts w:cstheme="minorHAnsi"/>
                      <w:b/>
                      <w:bCs/>
                      <w:sz w:val="22"/>
                    </w:rPr>
                    <w:t>Indicator</w:t>
                  </w:r>
                </w:p>
              </w:tc>
              <w:tc>
                <w:tcPr>
                  <w:tcW w:w="1843" w:type="dxa"/>
                  <w:tcBorders>
                    <w:top w:val="single" w:sz="1" w:space="0" w:color="000000"/>
                    <w:left w:val="single" w:sz="1" w:space="0" w:color="000000"/>
                    <w:bottom w:val="single" w:sz="1" w:space="0" w:color="000000"/>
                  </w:tcBorders>
                  <w:shd w:val="clear" w:color="auto" w:fill="auto"/>
                </w:tcPr>
                <w:p w14:paraId="2C310B3D" w14:textId="77777777" w:rsidR="009645DA" w:rsidRPr="00442943" w:rsidRDefault="009645DA" w:rsidP="009645DA">
                  <w:pPr>
                    <w:snapToGrid w:val="0"/>
                    <w:jc w:val="center"/>
                    <w:rPr>
                      <w:rFonts w:cstheme="minorHAnsi"/>
                      <w:b/>
                      <w:bCs/>
                      <w:sz w:val="22"/>
                    </w:rPr>
                  </w:pPr>
                  <w:r w:rsidRPr="00442943">
                    <w:rPr>
                      <w:rFonts w:cstheme="minorHAnsi"/>
                      <w:b/>
                      <w:sz w:val="22"/>
                    </w:rPr>
                    <w:t>Update Frequency</w:t>
                  </w: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7088F880" w14:textId="77777777" w:rsidR="009645DA" w:rsidRPr="00442943" w:rsidRDefault="009645DA" w:rsidP="009645DA">
                  <w:pPr>
                    <w:snapToGrid w:val="0"/>
                    <w:jc w:val="center"/>
                    <w:rPr>
                      <w:rFonts w:cstheme="minorHAnsi"/>
                      <w:b/>
                      <w:bCs/>
                      <w:sz w:val="22"/>
                    </w:rPr>
                  </w:pPr>
                  <w:r w:rsidRPr="00442943">
                    <w:rPr>
                      <w:rFonts w:cstheme="minorHAnsi"/>
                      <w:b/>
                      <w:bCs/>
                      <w:sz w:val="22"/>
                    </w:rPr>
                    <w:t>Description</w:t>
                  </w:r>
                </w:p>
              </w:tc>
              <w:tc>
                <w:tcPr>
                  <w:tcW w:w="2551" w:type="dxa"/>
                  <w:tcBorders>
                    <w:top w:val="single" w:sz="1" w:space="0" w:color="000000"/>
                    <w:left w:val="single" w:sz="1" w:space="0" w:color="000000"/>
                    <w:bottom w:val="single" w:sz="1" w:space="0" w:color="000000"/>
                    <w:right w:val="single" w:sz="1" w:space="0" w:color="000000"/>
                  </w:tcBorders>
                </w:tcPr>
                <w:p w14:paraId="75057E9B" w14:textId="06F0F479" w:rsidR="009645DA" w:rsidRPr="00442943" w:rsidRDefault="009645DA" w:rsidP="009645DA">
                  <w:pPr>
                    <w:snapToGrid w:val="0"/>
                    <w:jc w:val="center"/>
                    <w:rPr>
                      <w:rFonts w:cstheme="minorHAnsi"/>
                      <w:b/>
                      <w:bCs/>
                      <w:sz w:val="22"/>
                    </w:rPr>
                  </w:pPr>
                  <w:r w:rsidRPr="00442943">
                    <w:rPr>
                      <w:rFonts w:cstheme="minorHAnsi"/>
                      <w:b/>
                      <w:bCs/>
                      <w:sz w:val="22"/>
                    </w:rPr>
                    <w:t>Data Source</w:t>
                  </w:r>
                </w:p>
              </w:tc>
            </w:tr>
            <w:tr w:rsidR="009645DA" w:rsidRPr="00C47698" w14:paraId="1F64443D" w14:textId="6ED6E875" w:rsidTr="009645DA">
              <w:tc>
                <w:tcPr>
                  <w:tcW w:w="2229" w:type="dxa"/>
                  <w:tcBorders>
                    <w:top w:val="single" w:sz="1" w:space="0" w:color="000000"/>
                    <w:left w:val="single" w:sz="1" w:space="0" w:color="000000"/>
                    <w:bottom w:val="single" w:sz="1" w:space="0" w:color="000000"/>
                  </w:tcBorders>
                  <w:shd w:val="clear" w:color="auto" w:fill="auto"/>
                </w:tcPr>
                <w:p w14:paraId="010680B5" w14:textId="4A513EAE" w:rsidR="009645DA" w:rsidRPr="00442943" w:rsidRDefault="009645DA" w:rsidP="009645DA">
                  <w:pPr>
                    <w:snapToGrid w:val="0"/>
                    <w:jc w:val="center"/>
                    <w:rPr>
                      <w:rFonts w:cstheme="minorHAnsi"/>
                      <w:b/>
                      <w:bCs/>
                      <w:sz w:val="22"/>
                    </w:rPr>
                  </w:pPr>
                  <w:r w:rsidRPr="00442943">
                    <w:rPr>
                      <w:rFonts w:cstheme="minorHAnsi"/>
                      <w:sz w:val="22"/>
                    </w:rPr>
                    <w:t>N° of Boats</w:t>
                  </w:r>
                </w:p>
              </w:tc>
              <w:tc>
                <w:tcPr>
                  <w:tcW w:w="1843" w:type="dxa"/>
                  <w:tcBorders>
                    <w:top w:val="single" w:sz="1" w:space="0" w:color="000000"/>
                    <w:left w:val="single" w:sz="1" w:space="0" w:color="000000"/>
                    <w:bottom w:val="single" w:sz="1" w:space="0" w:color="000000"/>
                  </w:tcBorders>
                  <w:shd w:val="clear" w:color="auto" w:fill="auto"/>
                </w:tcPr>
                <w:p w14:paraId="718450D4" w14:textId="77777777" w:rsidR="009645DA" w:rsidRPr="00442943" w:rsidRDefault="009645DA" w:rsidP="009645DA">
                  <w:pPr>
                    <w:snapToGrid w:val="0"/>
                    <w:jc w:val="center"/>
                    <w:rPr>
                      <w:rFonts w:cstheme="minorHAnsi"/>
                      <w:b/>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315200F1" w14:textId="77777777" w:rsidR="009645DA" w:rsidRPr="00442943" w:rsidRDefault="009645DA" w:rsidP="009645DA">
                  <w:pPr>
                    <w:snapToGrid w:val="0"/>
                    <w:jc w:val="center"/>
                    <w:rPr>
                      <w:rFonts w:cstheme="minorHAnsi"/>
                      <w:sz w:val="22"/>
                    </w:rPr>
                  </w:pPr>
                  <w:r w:rsidRPr="00442943">
                    <w:rPr>
                      <w:rFonts w:cstheme="minorHAnsi"/>
                      <w:sz w:val="22"/>
                    </w:rPr>
                    <w:t>156 fishing boats</w:t>
                  </w:r>
                </w:p>
                <w:p w14:paraId="7C1DD43E" w14:textId="23CB49EF" w:rsidR="001F0702" w:rsidRPr="00442943" w:rsidRDefault="001F0702" w:rsidP="009645DA">
                  <w:pPr>
                    <w:snapToGrid w:val="0"/>
                    <w:jc w:val="center"/>
                    <w:rPr>
                      <w:rFonts w:cstheme="minorHAnsi"/>
                      <w:b/>
                      <w:bCs/>
                      <w:sz w:val="22"/>
                    </w:rPr>
                  </w:pPr>
                  <w:r w:rsidRPr="00442943">
                    <w:rPr>
                      <w:rFonts w:cstheme="minorHAnsi"/>
                      <w:sz w:val="22"/>
                    </w:rPr>
                    <w:t>(</w:t>
                  </w:r>
                  <w:r w:rsidR="00595E0A" w:rsidRPr="00442943">
                    <w:rPr>
                      <w:rFonts w:cstheme="minorHAnsi"/>
                      <w:sz w:val="22"/>
                    </w:rPr>
                    <w:t>F</w:t>
                  </w:r>
                  <w:r w:rsidRPr="00442943">
                    <w:rPr>
                      <w:rFonts w:cstheme="minorHAnsi"/>
                      <w:sz w:val="22"/>
                    </w:rPr>
                    <w:t>ishermen protocol)</w:t>
                  </w:r>
                </w:p>
              </w:tc>
              <w:tc>
                <w:tcPr>
                  <w:tcW w:w="2551" w:type="dxa"/>
                  <w:tcBorders>
                    <w:top w:val="single" w:sz="1" w:space="0" w:color="000000"/>
                    <w:left w:val="single" w:sz="1" w:space="0" w:color="000000"/>
                    <w:bottom w:val="single" w:sz="1" w:space="0" w:color="000000"/>
                    <w:right w:val="single" w:sz="1" w:space="0" w:color="000000"/>
                  </w:tcBorders>
                </w:tcPr>
                <w:p w14:paraId="06D6101F" w14:textId="77777777" w:rsidR="009645DA" w:rsidRPr="00442943" w:rsidRDefault="009645DA" w:rsidP="009645DA">
                  <w:pPr>
                    <w:rPr>
                      <w:rFonts w:cstheme="minorHAnsi"/>
                      <w:sz w:val="22"/>
                    </w:rPr>
                  </w:pPr>
                  <w:r w:rsidRPr="00442943">
                    <w:rPr>
                      <w:rFonts w:cstheme="minorHAnsi"/>
                      <w:sz w:val="22"/>
                    </w:rPr>
                    <w:t>ASEZA</w:t>
                  </w:r>
                </w:p>
                <w:p w14:paraId="5D353519" w14:textId="77777777" w:rsidR="009645DA" w:rsidRPr="00442943" w:rsidRDefault="009645DA" w:rsidP="009645DA">
                  <w:pPr>
                    <w:rPr>
                      <w:rFonts w:cstheme="minorHAnsi"/>
                      <w:sz w:val="22"/>
                    </w:rPr>
                  </w:pPr>
                  <w:r w:rsidRPr="00442943">
                    <w:rPr>
                      <w:rFonts w:cstheme="minorHAnsi"/>
                      <w:sz w:val="22"/>
                    </w:rPr>
                    <w:t>Navy</w:t>
                  </w:r>
                </w:p>
                <w:p w14:paraId="45A0BCED" w14:textId="5D42F6FE" w:rsidR="009645DA" w:rsidRPr="00442943" w:rsidRDefault="009645DA" w:rsidP="009645DA">
                  <w:pPr>
                    <w:snapToGrid w:val="0"/>
                    <w:rPr>
                      <w:rFonts w:cstheme="minorHAnsi"/>
                      <w:sz w:val="22"/>
                    </w:rPr>
                  </w:pPr>
                  <w:r w:rsidRPr="00442943">
                    <w:rPr>
                      <w:rFonts w:cstheme="minorHAnsi"/>
                      <w:sz w:val="22"/>
                    </w:rPr>
                    <w:t>Maritime Authority</w:t>
                  </w:r>
                </w:p>
              </w:tc>
            </w:tr>
            <w:tr w:rsidR="009645DA" w:rsidRPr="00C47698" w14:paraId="2A9B2006" w14:textId="427CA3A5" w:rsidTr="009645DA">
              <w:tc>
                <w:tcPr>
                  <w:tcW w:w="2229" w:type="dxa"/>
                  <w:tcBorders>
                    <w:top w:val="single" w:sz="1" w:space="0" w:color="000000"/>
                    <w:left w:val="single" w:sz="1" w:space="0" w:color="000000"/>
                    <w:bottom w:val="single" w:sz="1" w:space="0" w:color="000000"/>
                  </w:tcBorders>
                  <w:shd w:val="clear" w:color="auto" w:fill="auto"/>
                </w:tcPr>
                <w:p w14:paraId="3EAB6096" w14:textId="29DE7B25" w:rsidR="009645DA" w:rsidRPr="00442943" w:rsidRDefault="009645DA" w:rsidP="009645DA">
                  <w:pPr>
                    <w:snapToGrid w:val="0"/>
                    <w:jc w:val="center"/>
                    <w:rPr>
                      <w:rFonts w:cstheme="minorHAnsi"/>
                      <w:b/>
                      <w:bCs/>
                      <w:sz w:val="22"/>
                    </w:rPr>
                  </w:pPr>
                  <w:r w:rsidRPr="00442943">
                    <w:rPr>
                      <w:rFonts w:cstheme="minorHAnsi"/>
                      <w:sz w:val="22"/>
                    </w:rPr>
                    <w:t>N° of Fishermen</w:t>
                  </w:r>
                </w:p>
              </w:tc>
              <w:tc>
                <w:tcPr>
                  <w:tcW w:w="1843" w:type="dxa"/>
                  <w:tcBorders>
                    <w:top w:val="single" w:sz="1" w:space="0" w:color="000000"/>
                    <w:left w:val="single" w:sz="1" w:space="0" w:color="000000"/>
                    <w:bottom w:val="single" w:sz="1" w:space="0" w:color="000000"/>
                  </w:tcBorders>
                  <w:shd w:val="clear" w:color="auto" w:fill="auto"/>
                </w:tcPr>
                <w:p w14:paraId="4FA5202D" w14:textId="1F5BDE44" w:rsidR="009645DA" w:rsidRPr="00442943" w:rsidRDefault="009645DA" w:rsidP="009645DA">
                  <w:pPr>
                    <w:snapToGrid w:val="0"/>
                    <w:jc w:val="center"/>
                    <w:rPr>
                      <w:rFonts w:cstheme="minorHAnsi"/>
                      <w:b/>
                      <w:bCs/>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0CD03558" w14:textId="0A99F031" w:rsidR="009645DA" w:rsidRPr="00442943" w:rsidRDefault="00595E0A" w:rsidP="009645DA">
                  <w:pPr>
                    <w:snapToGrid w:val="0"/>
                    <w:jc w:val="center"/>
                    <w:rPr>
                      <w:rFonts w:cstheme="minorHAnsi"/>
                      <w:b/>
                      <w:bCs/>
                      <w:sz w:val="22"/>
                    </w:rPr>
                  </w:pPr>
                  <w:r w:rsidRPr="00442943">
                    <w:rPr>
                      <w:rFonts w:cstheme="minorHAnsi"/>
                      <w:sz w:val="22"/>
                    </w:rPr>
                    <w:t>(Fishermen protocol)</w:t>
                  </w:r>
                </w:p>
              </w:tc>
              <w:tc>
                <w:tcPr>
                  <w:tcW w:w="2551" w:type="dxa"/>
                  <w:tcBorders>
                    <w:top w:val="single" w:sz="1" w:space="0" w:color="000000"/>
                    <w:left w:val="single" w:sz="1" w:space="0" w:color="000000"/>
                    <w:bottom w:val="single" w:sz="1" w:space="0" w:color="000000"/>
                    <w:right w:val="single" w:sz="1" w:space="0" w:color="000000"/>
                  </w:tcBorders>
                </w:tcPr>
                <w:p w14:paraId="6D0A523A" w14:textId="77777777" w:rsidR="009645DA" w:rsidRPr="00442943" w:rsidRDefault="009645DA" w:rsidP="009645DA">
                  <w:pPr>
                    <w:rPr>
                      <w:rFonts w:cstheme="minorHAnsi"/>
                      <w:sz w:val="22"/>
                    </w:rPr>
                  </w:pPr>
                  <w:r w:rsidRPr="00442943">
                    <w:rPr>
                      <w:rFonts w:cstheme="minorHAnsi"/>
                      <w:sz w:val="22"/>
                    </w:rPr>
                    <w:t>ASEZA</w:t>
                  </w:r>
                </w:p>
                <w:p w14:paraId="400160C0" w14:textId="77777777" w:rsidR="009645DA" w:rsidRPr="00442943" w:rsidRDefault="009645DA" w:rsidP="009645DA">
                  <w:pPr>
                    <w:rPr>
                      <w:rFonts w:cstheme="minorHAnsi"/>
                      <w:sz w:val="22"/>
                    </w:rPr>
                  </w:pPr>
                  <w:r w:rsidRPr="00442943">
                    <w:rPr>
                      <w:rFonts w:cstheme="minorHAnsi"/>
                      <w:sz w:val="22"/>
                    </w:rPr>
                    <w:t>Navy</w:t>
                  </w:r>
                </w:p>
                <w:p w14:paraId="429EB8B9" w14:textId="0FE96BF6" w:rsidR="009645DA" w:rsidRPr="00442943" w:rsidRDefault="009645DA" w:rsidP="009645DA">
                  <w:pPr>
                    <w:snapToGrid w:val="0"/>
                    <w:rPr>
                      <w:rFonts w:cstheme="minorHAnsi"/>
                      <w:b/>
                      <w:bCs/>
                      <w:sz w:val="22"/>
                    </w:rPr>
                  </w:pPr>
                  <w:r w:rsidRPr="00442943">
                    <w:rPr>
                      <w:rFonts w:cstheme="minorHAnsi"/>
                      <w:sz w:val="22"/>
                    </w:rPr>
                    <w:t>Maritime Authority</w:t>
                  </w:r>
                </w:p>
              </w:tc>
            </w:tr>
            <w:tr w:rsidR="009645DA" w:rsidRPr="00C47698" w14:paraId="44D54AFF" w14:textId="5E216B7E" w:rsidTr="009645DA">
              <w:tc>
                <w:tcPr>
                  <w:tcW w:w="2229" w:type="dxa"/>
                  <w:tcBorders>
                    <w:top w:val="single" w:sz="1" w:space="0" w:color="000000"/>
                    <w:left w:val="single" w:sz="1" w:space="0" w:color="000000"/>
                    <w:bottom w:val="single" w:sz="1" w:space="0" w:color="000000"/>
                  </w:tcBorders>
                  <w:shd w:val="clear" w:color="auto" w:fill="auto"/>
                </w:tcPr>
                <w:p w14:paraId="1C2862B8" w14:textId="5726FD6D" w:rsidR="009645DA" w:rsidRPr="00442943" w:rsidRDefault="009645DA" w:rsidP="009645DA">
                  <w:pPr>
                    <w:snapToGrid w:val="0"/>
                    <w:jc w:val="center"/>
                    <w:rPr>
                      <w:rFonts w:cstheme="minorHAnsi"/>
                      <w:b/>
                      <w:bCs/>
                      <w:sz w:val="22"/>
                    </w:rPr>
                  </w:pPr>
                  <w:r w:rsidRPr="00442943">
                    <w:rPr>
                      <w:rFonts w:cstheme="minorHAnsi"/>
                      <w:sz w:val="22"/>
                    </w:rPr>
                    <w:t>N° of Fishing Licenses</w:t>
                  </w:r>
                </w:p>
              </w:tc>
              <w:tc>
                <w:tcPr>
                  <w:tcW w:w="1843" w:type="dxa"/>
                  <w:tcBorders>
                    <w:top w:val="single" w:sz="1" w:space="0" w:color="000000"/>
                    <w:left w:val="single" w:sz="1" w:space="0" w:color="000000"/>
                    <w:bottom w:val="single" w:sz="1" w:space="0" w:color="000000"/>
                  </w:tcBorders>
                  <w:shd w:val="clear" w:color="auto" w:fill="auto"/>
                </w:tcPr>
                <w:p w14:paraId="545FECD5" w14:textId="6F51B534" w:rsidR="009645DA" w:rsidRPr="00442943" w:rsidRDefault="009645DA" w:rsidP="009645DA">
                  <w:pPr>
                    <w:snapToGrid w:val="0"/>
                    <w:jc w:val="center"/>
                    <w:rPr>
                      <w:rFonts w:cstheme="minorHAnsi"/>
                      <w:b/>
                      <w:bCs/>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7F0D85DC" w14:textId="360EFAA5" w:rsidR="009645DA" w:rsidRPr="00442943" w:rsidRDefault="00995080" w:rsidP="009645DA">
                  <w:pPr>
                    <w:snapToGrid w:val="0"/>
                    <w:jc w:val="center"/>
                    <w:rPr>
                      <w:rFonts w:cstheme="minorHAnsi"/>
                      <w:b/>
                      <w:bCs/>
                      <w:sz w:val="22"/>
                    </w:rPr>
                  </w:pPr>
                  <w:r w:rsidRPr="00442943">
                    <w:rPr>
                      <w:rFonts w:cstheme="minorHAnsi"/>
                      <w:b/>
                      <w:bCs/>
                      <w:sz w:val="22"/>
                    </w:rPr>
                    <w:t>-</w:t>
                  </w:r>
                </w:p>
              </w:tc>
              <w:tc>
                <w:tcPr>
                  <w:tcW w:w="2551" w:type="dxa"/>
                  <w:tcBorders>
                    <w:top w:val="single" w:sz="1" w:space="0" w:color="000000"/>
                    <w:left w:val="single" w:sz="1" w:space="0" w:color="000000"/>
                    <w:bottom w:val="single" w:sz="1" w:space="0" w:color="000000"/>
                    <w:right w:val="single" w:sz="1" w:space="0" w:color="000000"/>
                  </w:tcBorders>
                </w:tcPr>
                <w:p w14:paraId="08DF776A" w14:textId="77777777" w:rsidR="009645DA" w:rsidRPr="00442943" w:rsidRDefault="009645DA" w:rsidP="009645DA">
                  <w:pPr>
                    <w:rPr>
                      <w:rFonts w:cstheme="minorHAnsi"/>
                      <w:sz w:val="22"/>
                    </w:rPr>
                  </w:pPr>
                  <w:r w:rsidRPr="00442943">
                    <w:rPr>
                      <w:rFonts w:cstheme="minorHAnsi"/>
                      <w:sz w:val="22"/>
                    </w:rPr>
                    <w:t>ASEZA</w:t>
                  </w:r>
                </w:p>
                <w:p w14:paraId="7FF4D613" w14:textId="77777777" w:rsidR="009645DA" w:rsidRPr="00442943" w:rsidRDefault="009645DA" w:rsidP="009645DA">
                  <w:pPr>
                    <w:rPr>
                      <w:rFonts w:cstheme="minorHAnsi"/>
                      <w:sz w:val="22"/>
                    </w:rPr>
                  </w:pPr>
                  <w:r w:rsidRPr="00442943">
                    <w:rPr>
                      <w:rFonts w:cstheme="minorHAnsi"/>
                      <w:sz w:val="22"/>
                    </w:rPr>
                    <w:t>Navy</w:t>
                  </w:r>
                </w:p>
                <w:p w14:paraId="4325BC41" w14:textId="6EC59C6C" w:rsidR="009645DA" w:rsidRPr="00442943" w:rsidRDefault="009645DA" w:rsidP="009645DA">
                  <w:pPr>
                    <w:snapToGrid w:val="0"/>
                    <w:rPr>
                      <w:rFonts w:cstheme="minorHAnsi"/>
                      <w:b/>
                      <w:bCs/>
                      <w:sz w:val="22"/>
                    </w:rPr>
                  </w:pPr>
                  <w:r w:rsidRPr="00442943">
                    <w:rPr>
                      <w:rFonts w:cstheme="minorHAnsi"/>
                      <w:sz w:val="22"/>
                    </w:rPr>
                    <w:t>Maritime Authority</w:t>
                  </w:r>
                </w:p>
              </w:tc>
            </w:tr>
            <w:tr w:rsidR="009645DA" w:rsidRPr="00C47698" w14:paraId="7C95EA0B" w14:textId="19B3F0A4" w:rsidTr="009645DA">
              <w:tc>
                <w:tcPr>
                  <w:tcW w:w="2229" w:type="dxa"/>
                  <w:tcBorders>
                    <w:top w:val="single" w:sz="1" w:space="0" w:color="000000"/>
                    <w:left w:val="single" w:sz="1" w:space="0" w:color="000000"/>
                    <w:bottom w:val="single" w:sz="1" w:space="0" w:color="000000"/>
                  </w:tcBorders>
                  <w:shd w:val="clear" w:color="auto" w:fill="auto"/>
                </w:tcPr>
                <w:p w14:paraId="45AAFF10" w14:textId="0DD52747" w:rsidR="009645DA" w:rsidRPr="00442943" w:rsidRDefault="009645DA" w:rsidP="009645DA">
                  <w:pPr>
                    <w:snapToGrid w:val="0"/>
                    <w:jc w:val="center"/>
                    <w:rPr>
                      <w:rFonts w:cstheme="minorHAnsi"/>
                      <w:b/>
                      <w:bCs/>
                      <w:sz w:val="22"/>
                    </w:rPr>
                  </w:pPr>
                  <w:r w:rsidRPr="00442943">
                    <w:rPr>
                      <w:rFonts w:cstheme="minorHAnsi"/>
                      <w:sz w:val="22"/>
                    </w:rPr>
                    <w:t>Fishing Gears</w:t>
                  </w:r>
                </w:p>
              </w:tc>
              <w:tc>
                <w:tcPr>
                  <w:tcW w:w="1843" w:type="dxa"/>
                  <w:tcBorders>
                    <w:top w:val="single" w:sz="1" w:space="0" w:color="000000"/>
                    <w:left w:val="single" w:sz="1" w:space="0" w:color="000000"/>
                    <w:bottom w:val="single" w:sz="1" w:space="0" w:color="000000"/>
                  </w:tcBorders>
                  <w:shd w:val="clear" w:color="auto" w:fill="auto"/>
                </w:tcPr>
                <w:p w14:paraId="4C07EE44" w14:textId="4B3515BA" w:rsidR="009645DA" w:rsidRPr="00442943" w:rsidRDefault="009645DA" w:rsidP="009645DA">
                  <w:pPr>
                    <w:snapToGrid w:val="0"/>
                    <w:jc w:val="center"/>
                    <w:rPr>
                      <w:rFonts w:cstheme="minorHAnsi"/>
                      <w:b/>
                      <w:bCs/>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5DF8BB65" w14:textId="77777777" w:rsidR="009645DA" w:rsidRPr="00442943" w:rsidRDefault="009645DA" w:rsidP="009645DA">
                  <w:pPr>
                    <w:snapToGrid w:val="0"/>
                    <w:jc w:val="center"/>
                    <w:rPr>
                      <w:rFonts w:cstheme="minorHAnsi"/>
                      <w:sz w:val="22"/>
                    </w:rPr>
                  </w:pPr>
                  <w:r w:rsidRPr="00442943">
                    <w:rPr>
                      <w:rFonts w:cstheme="minorHAnsi"/>
                      <w:sz w:val="22"/>
                    </w:rPr>
                    <w:t>Type of different fishing equipment</w:t>
                  </w:r>
                </w:p>
                <w:p w14:paraId="674C7E4B" w14:textId="2A3A0814" w:rsidR="009E60EE" w:rsidRPr="00442943" w:rsidRDefault="009E60EE" w:rsidP="009645DA">
                  <w:pPr>
                    <w:snapToGrid w:val="0"/>
                    <w:jc w:val="center"/>
                    <w:rPr>
                      <w:rFonts w:cstheme="minorHAnsi"/>
                      <w:b/>
                      <w:bCs/>
                      <w:sz w:val="22"/>
                    </w:rPr>
                  </w:pPr>
                  <w:r w:rsidRPr="00442943">
                    <w:rPr>
                      <w:rFonts w:cstheme="minorHAnsi"/>
                      <w:sz w:val="22"/>
                    </w:rPr>
                    <w:t>(Fishermen protocol)</w:t>
                  </w:r>
                </w:p>
              </w:tc>
              <w:tc>
                <w:tcPr>
                  <w:tcW w:w="2551" w:type="dxa"/>
                  <w:tcBorders>
                    <w:top w:val="single" w:sz="1" w:space="0" w:color="000000"/>
                    <w:left w:val="single" w:sz="1" w:space="0" w:color="000000"/>
                    <w:bottom w:val="single" w:sz="1" w:space="0" w:color="000000"/>
                    <w:right w:val="single" w:sz="1" w:space="0" w:color="000000"/>
                  </w:tcBorders>
                </w:tcPr>
                <w:p w14:paraId="2E0ECF73" w14:textId="77777777" w:rsidR="009645DA" w:rsidRPr="00442943" w:rsidRDefault="009645DA" w:rsidP="009645DA">
                  <w:pPr>
                    <w:rPr>
                      <w:rFonts w:cstheme="minorHAnsi"/>
                      <w:sz w:val="22"/>
                    </w:rPr>
                  </w:pPr>
                  <w:r w:rsidRPr="00442943">
                    <w:rPr>
                      <w:rFonts w:cstheme="minorHAnsi"/>
                      <w:sz w:val="22"/>
                    </w:rPr>
                    <w:t>ASEZA</w:t>
                  </w:r>
                </w:p>
                <w:p w14:paraId="09393E21" w14:textId="77777777" w:rsidR="009645DA" w:rsidRPr="00442943" w:rsidRDefault="009645DA" w:rsidP="009645DA">
                  <w:pPr>
                    <w:rPr>
                      <w:rFonts w:cstheme="minorHAnsi"/>
                      <w:sz w:val="22"/>
                    </w:rPr>
                  </w:pPr>
                  <w:r w:rsidRPr="00442943">
                    <w:rPr>
                      <w:rFonts w:cstheme="minorHAnsi"/>
                      <w:sz w:val="22"/>
                    </w:rPr>
                    <w:t>Navy</w:t>
                  </w:r>
                </w:p>
                <w:p w14:paraId="2723940E" w14:textId="7411392C" w:rsidR="009645DA" w:rsidRPr="00442943" w:rsidRDefault="009645DA" w:rsidP="009645DA">
                  <w:pPr>
                    <w:snapToGrid w:val="0"/>
                    <w:rPr>
                      <w:rFonts w:cstheme="minorHAnsi"/>
                      <w:sz w:val="22"/>
                    </w:rPr>
                  </w:pPr>
                  <w:r w:rsidRPr="00442943">
                    <w:rPr>
                      <w:rFonts w:cstheme="minorHAnsi"/>
                      <w:sz w:val="22"/>
                    </w:rPr>
                    <w:t>Maritime Authority</w:t>
                  </w:r>
                </w:p>
              </w:tc>
            </w:tr>
            <w:tr w:rsidR="001C17C7" w:rsidRPr="00C47698" w14:paraId="6B8922C6" w14:textId="77777777" w:rsidTr="009645DA">
              <w:tc>
                <w:tcPr>
                  <w:tcW w:w="2229" w:type="dxa"/>
                  <w:tcBorders>
                    <w:top w:val="single" w:sz="1" w:space="0" w:color="000000"/>
                    <w:left w:val="single" w:sz="1" w:space="0" w:color="000000"/>
                    <w:bottom w:val="single" w:sz="1" w:space="0" w:color="000000"/>
                  </w:tcBorders>
                  <w:shd w:val="clear" w:color="auto" w:fill="auto"/>
                </w:tcPr>
                <w:p w14:paraId="3742703A" w14:textId="398998F8" w:rsidR="001C17C7" w:rsidRPr="00442943" w:rsidRDefault="001C17C7" w:rsidP="001C17C7">
                  <w:pPr>
                    <w:snapToGrid w:val="0"/>
                    <w:jc w:val="center"/>
                    <w:rPr>
                      <w:rFonts w:cstheme="minorHAnsi"/>
                      <w:sz w:val="22"/>
                    </w:rPr>
                  </w:pPr>
                  <w:r w:rsidRPr="00442943">
                    <w:rPr>
                      <w:rFonts w:cstheme="minorHAnsi"/>
                      <w:sz w:val="22"/>
                    </w:rPr>
                    <w:t>Landings by Species</w:t>
                  </w:r>
                </w:p>
              </w:tc>
              <w:tc>
                <w:tcPr>
                  <w:tcW w:w="1843" w:type="dxa"/>
                  <w:tcBorders>
                    <w:top w:val="single" w:sz="1" w:space="0" w:color="000000"/>
                    <w:left w:val="single" w:sz="1" w:space="0" w:color="000000"/>
                    <w:bottom w:val="single" w:sz="1" w:space="0" w:color="000000"/>
                  </w:tcBorders>
                  <w:shd w:val="clear" w:color="auto" w:fill="auto"/>
                </w:tcPr>
                <w:p w14:paraId="0AD8208A" w14:textId="6EBE3AA8" w:rsidR="001C17C7" w:rsidRPr="00442943" w:rsidRDefault="001C17C7" w:rsidP="001C17C7">
                  <w:pPr>
                    <w:snapToGrid w:val="0"/>
                    <w:jc w:val="center"/>
                    <w:rPr>
                      <w:rFonts w:cstheme="minorHAnsi"/>
                      <w:b/>
                      <w:bCs/>
                      <w:sz w:val="22"/>
                    </w:rPr>
                  </w:pPr>
                  <w:r w:rsidRPr="00442943">
                    <w:rPr>
                      <w:rFonts w:cstheme="minorHAnsi"/>
                      <w:sz w:val="22"/>
                    </w:rPr>
                    <w:t>Daily</w:t>
                  </w: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2064FBD7" w14:textId="12DD33B3" w:rsidR="001C17C7" w:rsidRPr="00442943" w:rsidRDefault="001C17C7" w:rsidP="001C17C7">
                  <w:pPr>
                    <w:snapToGrid w:val="0"/>
                    <w:jc w:val="center"/>
                    <w:rPr>
                      <w:rFonts w:cstheme="minorHAnsi"/>
                      <w:sz w:val="22"/>
                    </w:rPr>
                  </w:pPr>
                  <w:r w:rsidRPr="00442943">
                    <w:rPr>
                      <w:rFonts w:cstheme="minorHAnsi"/>
                      <w:sz w:val="22"/>
                    </w:rPr>
                    <w:t>-</w:t>
                  </w:r>
                </w:p>
              </w:tc>
              <w:tc>
                <w:tcPr>
                  <w:tcW w:w="2551" w:type="dxa"/>
                  <w:tcBorders>
                    <w:top w:val="single" w:sz="1" w:space="0" w:color="000000"/>
                    <w:left w:val="single" w:sz="1" w:space="0" w:color="000000"/>
                    <w:bottom w:val="single" w:sz="1" w:space="0" w:color="000000"/>
                    <w:right w:val="single" w:sz="1" w:space="0" w:color="000000"/>
                  </w:tcBorders>
                </w:tcPr>
                <w:p w14:paraId="5D1E394D" w14:textId="4B150676" w:rsidR="001C17C7" w:rsidRPr="00442943" w:rsidRDefault="001C17C7" w:rsidP="001C17C7">
                  <w:pPr>
                    <w:rPr>
                      <w:rFonts w:cstheme="minorHAnsi"/>
                      <w:sz w:val="22"/>
                    </w:rPr>
                  </w:pPr>
                  <w:r w:rsidRPr="00442943">
                    <w:rPr>
                      <w:rFonts w:cstheme="minorHAnsi"/>
                      <w:sz w:val="22"/>
                    </w:rPr>
                    <w:t>JREDS</w:t>
                  </w:r>
                </w:p>
              </w:tc>
            </w:tr>
            <w:tr w:rsidR="001C17C7" w:rsidRPr="00C47698" w14:paraId="1EE790DB" w14:textId="77777777" w:rsidTr="009645DA">
              <w:tc>
                <w:tcPr>
                  <w:tcW w:w="2229" w:type="dxa"/>
                  <w:tcBorders>
                    <w:top w:val="single" w:sz="1" w:space="0" w:color="000000"/>
                    <w:left w:val="single" w:sz="1" w:space="0" w:color="000000"/>
                    <w:bottom w:val="single" w:sz="1" w:space="0" w:color="000000"/>
                  </w:tcBorders>
                  <w:shd w:val="clear" w:color="auto" w:fill="auto"/>
                </w:tcPr>
                <w:p w14:paraId="7D9B623D" w14:textId="3D4ED882" w:rsidR="001C17C7" w:rsidRPr="00442943" w:rsidRDefault="001C17C7" w:rsidP="001C17C7">
                  <w:pPr>
                    <w:snapToGrid w:val="0"/>
                    <w:jc w:val="center"/>
                    <w:rPr>
                      <w:rFonts w:cstheme="minorHAnsi"/>
                      <w:sz w:val="22"/>
                    </w:rPr>
                  </w:pPr>
                  <w:r w:rsidRPr="00442943">
                    <w:rPr>
                      <w:rFonts w:cstheme="minorHAnsi"/>
                      <w:color w:val="000000"/>
                      <w:sz w:val="22"/>
                      <w:bdr w:val="single" w:sz="2" w:space="0" w:color="E5E7EB" w:frame="1"/>
                    </w:rPr>
                    <w:t xml:space="preserve">Trip </w:t>
                  </w:r>
                  <w:r w:rsidR="00C05116" w:rsidRPr="00442943">
                    <w:rPr>
                      <w:rFonts w:cstheme="minorHAnsi"/>
                      <w:color w:val="000000"/>
                      <w:sz w:val="22"/>
                      <w:bdr w:val="single" w:sz="2" w:space="0" w:color="E5E7EB" w:frame="1"/>
                    </w:rPr>
                    <w:t>lengths</w:t>
                  </w:r>
                </w:p>
              </w:tc>
              <w:tc>
                <w:tcPr>
                  <w:tcW w:w="1843" w:type="dxa"/>
                  <w:tcBorders>
                    <w:top w:val="single" w:sz="1" w:space="0" w:color="000000"/>
                    <w:left w:val="single" w:sz="1" w:space="0" w:color="000000"/>
                    <w:bottom w:val="single" w:sz="1" w:space="0" w:color="000000"/>
                  </w:tcBorders>
                  <w:shd w:val="clear" w:color="auto" w:fill="auto"/>
                </w:tcPr>
                <w:p w14:paraId="4D14B48C" w14:textId="77777777" w:rsidR="001C17C7" w:rsidRPr="00442943" w:rsidRDefault="001C17C7" w:rsidP="001C17C7">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2E5F3866" w14:textId="77777777" w:rsidR="001C17C7" w:rsidRPr="00442943" w:rsidRDefault="001C17C7" w:rsidP="001C17C7">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tcPr>
                <w:p w14:paraId="16037D38" w14:textId="78467256" w:rsidR="001C17C7" w:rsidRPr="00442943" w:rsidRDefault="001C17C7" w:rsidP="001C17C7">
                  <w:pPr>
                    <w:rPr>
                      <w:rFonts w:cstheme="minorHAnsi"/>
                      <w:sz w:val="22"/>
                    </w:rPr>
                  </w:pPr>
                </w:p>
              </w:tc>
            </w:tr>
            <w:tr w:rsidR="001C17C7" w:rsidRPr="00C47698" w14:paraId="714555CA" w14:textId="77777777" w:rsidTr="009645DA">
              <w:tc>
                <w:tcPr>
                  <w:tcW w:w="2229" w:type="dxa"/>
                  <w:tcBorders>
                    <w:top w:val="single" w:sz="1" w:space="0" w:color="000000"/>
                    <w:left w:val="single" w:sz="1" w:space="0" w:color="000000"/>
                    <w:bottom w:val="single" w:sz="1" w:space="0" w:color="000000"/>
                  </w:tcBorders>
                  <w:shd w:val="clear" w:color="auto" w:fill="auto"/>
                </w:tcPr>
                <w:p w14:paraId="3A53DCF4" w14:textId="4AEC2F65" w:rsidR="001C17C7" w:rsidRPr="00442943" w:rsidRDefault="001C17C7" w:rsidP="001C17C7">
                  <w:pPr>
                    <w:snapToGrid w:val="0"/>
                    <w:jc w:val="center"/>
                    <w:rPr>
                      <w:rFonts w:cstheme="minorHAnsi"/>
                      <w:sz w:val="22"/>
                    </w:rPr>
                  </w:pPr>
                  <w:r w:rsidRPr="00442943">
                    <w:rPr>
                      <w:rFonts w:cstheme="minorHAnsi"/>
                      <w:sz w:val="22"/>
                    </w:rPr>
                    <w:t>Petrol consumed</w:t>
                  </w:r>
                </w:p>
              </w:tc>
              <w:tc>
                <w:tcPr>
                  <w:tcW w:w="1843" w:type="dxa"/>
                  <w:tcBorders>
                    <w:top w:val="single" w:sz="1" w:space="0" w:color="000000"/>
                    <w:left w:val="single" w:sz="1" w:space="0" w:color="000000"/>
                    <w:bottom w:val="single" w:sz="1" w:space="0" w:color="000000"/>
                  </w:tcBorders>
                  <w:shd w:val="clear" w:color="auto" w:fill="auto"/>
                </w:tcPr>
                <w:p w14:paraId="3E504B51" w14:textId="77777777" w:rsidR="001C17C7" w:rsidRPr="00442943" w:rsidRDefault="001C17C7" w:rsidP="001C17C7">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296631A0" w14:textId="77777777" w:rsidR="001C17C7" w:rsidRPr="00442943" w:rsidRDefault="001C17C7" w:rsidP="001C17C7">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tcPr>
                <w:p w14:paraId="508AA0BD" w14:textId="419D4461" w:rsidR="001C17C7" w:rsidRPr="00442943" w:rsidRDefault="001C17C7" w:rsidP="001C17C7">
                  <w:pPr>
                    <w:rPr>
                      <w:rFonts w:cstheme="minorHAnsi"/>
                      <w:sz w:val="22"/>
                    </w:rPr>
                  </w:pPr>
                </w:p>
              </w:tc>
            </w:tr>
          </w:tbl>
          <w:p w14:paraId="5D6A618A" w14:textId="77777777" w:rsidR="009645DA" w:rsidRPr="00442943" w:rsidRDefault="009645DA" w:rsidP="00474518">
            <w:pPr>
              <w:snapToGrid w:val="0"/>
              <w:rPr>
                <w:rFonts w:cstheme="minorHAnsi"/>
                <w:b/>
                <w:bCs/>
                <w:sz w:val="22"/>
              </w:rPr>
            </w:pPr>
          </w:p>
          <w:p w14:paraId="2A1D0817" w14:textId="77777777" w:rsidR="00EB4AEE" w:rsidRPr="00C47698" w:rsidRDefault="00EB4AEE" w:rsidP="00EB4AEE">
            <w:pPr>
              <w:rPr>
                <w:rFonts w:cstheme="minorHAnsi"/>
                <w:sz w:val="22"/>
              </w:rPr>
            </w:pPr>
          </w:p>
          <w:p w14:paraId="36CC2BA7" w14:textId="501889AB" w:rsidR="00EB4AEE" w:rsidRPr="00C47698" w:rsidRDefault="00D67549" w:rsidP="00EB4AEE">
            <w:pPr>
              <w:rPr>
                <w:rFonts w:cstheme="minorHAnsi"/>
                <w:sz w:val="22"/>
              </w:rPr>
            </w:pPr>
            <w:r w:rsidRPr="00442943">
              <w:rPr>
                <w:rFonts w:cstheme="minorHAnsi"/>
                <w:b/>
                <w:bCs/>
                <w:sz w:val="22"/>
              </w:rPr>
              <w:t>DIAGRAM ELEMENT:</w:t>
            </w:r>
            <w:r w:rsidRPr="00C47698">
              <w:rPr>
                <w:rFonts w:cstheme="minorHAnsi"/>
                <w:sz w:val="22"/>
              </w:rPr>
              <w:t xml:space="preserve"> </w:t>
            </w:r>
            <w:r w:rsidR="00EB4AEE" w:rsidRPr="00C47698">
              <w:rPr>
                <w:rFonts w:cstheme="minorHAnsi"/>
                <w:sz w:val="22"/>
              </w:rPr>
              <w:t>[Fishing Sites (Id=66)]</w:t>
            </w:r>
          </w:p>
          <w:p w14:paraId="51B38294" w14:textId="2A57B978" w:rsidR="00EB4AEE" w:rsidRPr="00C47698" w:rsidRDefault="00EB4AEE" w:rsidP="00EB4AEE">
            <w:pPr>
              <w:rPr>
                <w:rFonts w:cstheme="minorHAnsi"/>
                <w:sz w:val="22"/>
              </w:rPr>
            </w:pPr>
          </w:p>
          <w:tbl>
            <w:tblPr>
              <w:tblStyle w:val="TableSimple1"/>
              <w:tblW w:w="0" w:type="auto"/>
              <w:tblInd w:w="0" w:type="dxa"/>
              <w:tblLayout w:type="fixed"/>
              <w:tblCellMar>
                <w:left w:w="108" w:type="dxa"/>
                <w:right w:w="108" w:type="dxa"/>
              </w:tblCellMar>
              <w:tblLook w:val="04A0" w:firstRow="1" w:lastRow="0" w:firstColumn="1" w:lastColumn="0" w:noHBand="0" w:noVBand="1"/>
            </w:tblPr>
            <w:tblGrid>
              <w:gridCol w:w="1548"/>
              <w:gridCol w:w="1802"/>
              <w:gridCol w:w="1574"/>
              <w:gridCol w:w="2127"/>
              <w:gridCol w:w="850"/>
            </w:tblGrid>
            <w:tr w:rsidR="00EB4AEE" w:rsidRPr="00C47698" w14:paraId="562B9976" w14:textId="77777777" w:rsidTr="0005174B">
              <w:tc>
                <w:tcPr>
                  <w:tcW w:w="7901" w:type="dxa"/>
                  <w:gridSpan w:val="5"/>
                  <w:tcMar>
                    <w:left w:w="108" w:type="dxa"/>
                    <w:right w:w="108" w:type="dxa"/>
                  </w:tcMar>
                </w:tcPr>
                <w:p w14:paraId="6EA54A98" w14:textId="77777777" w:rsidR="00EB4AEE" w:rsidRPr="00C47698" w:rsidRDefault="00EB4AEE" w:rsidP="00EB4AEE">
                  <w:pPr>
                    <w:rPr>
                      <w:rFonts w:cstheme="minorHAnsi"/>
                      <w:b/>
                      <w:sz w:val="22"/>
                    </w:rPr>
                  </w:pPr>
                  <w:r w:rsidRPr="00C47698">
                    <w:rPr>
                      <w:rFonts w:cstheme="minorHAnsi"/>
                      <w:b/>
                      <w:sz w:val="22"/>
                    </w:rPr>
                    <w:t>Indicators attached to component: Fishing Sites (Id=66)</w:t>
                  </w:r>
                </w:p>
              </w:tc>
            </w:tr>
            <w:tr w:rsidR="00EB4AEE" w:rsidRPr="00C47698" w14:paraId="3BAC4278" w14:textId="77777777" w:rsidTr="0005174B">
              <w:tc>
                <w:tcPr>
                  <w:tcW w:w="1548" w:type="dxa"/>
                  <w:tcMar>
                    <w:left w:w="108" w:type="dxa"/>
                    <w:right w:w="108" w:type="dxa"/>
                  </w:tcMar>
                </w:tcPr>
                <w:p w14:paraId="61AB219A" w14:textId="77777777" w:rsidR="00EB4AEE" w:rsidRPr="00C47698" w:rsidRDefault="00EB4AEE" w:rsidP="00EB4AEE">
                  <w:pPr>
                    <w:rPr>
                      <w:rFonts w:cstheme="minorHAnsi"/>
                      <w:sz w:val="22"/>
                    </w:rPr>
                  </w:pPr>
                  <w:r w:rsidRPr="00C47698">
                    <w:rPr>
                      <w:rFonts w:cstheme="minorHAnsi"/>
                      <w:b/>
                      <w:sz w:val="22"/>
                    </w:rPr>
                    <w:t>Name</w:t>
                  </w:r>
                </w:p>
              </w:tc>
              <w:tc>
                <w:tcPr>
                  <w:tcW w:w="1802" w:type="dxa"/>
                  <w:tcMar>
                    <w:left w:w="108" w:type="dxa"/>
                    <w:right w:w="108" w:type="dxa"/>
                  </w:tcMar>
                </w:tcPr>
                <w:p w14:paraId="7D34F3B3" w14:textId="77777777" w:rsidR="00EB4AEE" w:rsidRPr="00C47698" w:rsidRDefault="00EB4AEE" w:rsidP="00EB4AEE">
                  <w:pPr>
                    <w:rPr>
                      <w:rFonts w:cstheme="minorHAnsi"/>
                      <w:sz w:val="22"/>
                    </w:rPr>
                  </w:pPr>
                  <w:r w:rsidRPr="00C47698">
                    <w:rPr>
                      <w:rFonts w:cstheme="minorHAnsi"/>
                      <w:b/>
                      <w:sz w:val="22"/>
                    </w:rPr>
                    <w:t>Description</w:t>
                  </w:r>
                </w:p>
              </w:tc>
              <w:tc>
                <w:tcPr>
                  <w:tcW w:w="1574" w:type="dxa"/>
                  <w:tcMar>
                    <w:left w:w="108" w:type="dxa"/>
                    <w:right w:w="108" w:type="dxa"/>
                  </w:tcMar>
                </w:tcPr>
                <w:p w14:paraId="7376034C" w14:textId="77777777" w:rsidR="00EB4AEE" w:rsidRPr="00C47698" w:rsidRDefault="00EB4AEE" w:rsidP="00EB4AEE">
                  <w:pPr>
                    <w:rPr>
                      <w:rFonts w:cstheme="minorHAnsi"/>
                      <w:sz w:val="22"/>
                    </w:rPr>
                  </w:pPr>
                  <w:proofErr w:type="spellStart"/>
                  <w:r w:rsidRPr="00C47698">
                    <w:rPr>
                      <w:rFonts w:cstheme="minorHAnsi"/>
                      <w:b/>
                      <w:sz w:val="22"/>
                    </w:rPr>
                    <w:t>DataSource</w:t>
                  </w:r>
                  <w:proofErr w:type="spellEnd"/>
                </w:p>
              </w:tc>
              <w:tc>
                <w:tcPr>
                  <w:tcW w:w="2127" w:type="dxa"/>
                  <w:tcMar>
                    <w:left w:w="108" w:type="dxa"/>
                    <w:right w:w="108" w:type="dxa"/>
                  </w:tcMar>
                </w:tcPr>
                <w:p w14:paraId="116982C2" w14:textId="77777777" w:rsidR="00EB4AEE" w:rsidRPr="00C47698" w:rsidRDefault="00EB4AEE" w:rsidP="00EB4AEE">
                  <w:pPr>
                    <w:rPr>
                      <w:rFonts w:cstheme="minorHAnsi"/>
                      <w:sz w:val="22"/>
                    </w:rPr>
                  </w:pPr>
                  <w:proofErr w:type="spellStart"/>
                  <w:r w:rsidRPr="00C47698">
                    <w:rPr>
                      <w:rFonts w:cstheme="minorHAnsi"/>
                      <w:b/>
                      <w:sz w:val="22"/>
                    </w:rPr>
                    <w:t>UpdateFrequency</w:t>
                  </w:r>
                  <w:proofErr w:type="spellEnd"/>
                </w:p>
              </w:tc>
              <w:tc>
                <w:tcPr>
                  <w:tcW w:w="850" w:type="dxa"/>
                  <w:tcMar>
                    <w:left w:w="108" w:type="dxa"/>
                    <w:right w:w="108" w:type="dxa"/>
                  </w:tcMar>
                </w:tcPr>
                <w:p w14:paraId="17CA019A" w14:textId="77777777" w:rsidR="00EB4AEE" w:rsidRPr="00C47698" w:rsidRDefault="00EB4AEE" w:rsidP="00EB4AEE">
                  <w:pPr>
                    <w:rPr>
                      <w:rFonts w:cstheme="minorHAnsi"/>
                      <w:sz w:val="22"/>
                    </w:rPr>
                  </w:pPr>
                  <w:r w:rsidRPr="00C47698">
                    <w:rPr>
                      <w:rFonts w:cstheme="minorHAnsi"/>
                      <w:b/>
                      <w:sz w:val="22"/>
                    </w:rPr>
                    <w:t>Notes</w:t>
                  </w:r>
                </w:p>
              </w:tc>
            </w:tr>
            <w:tr w:rsidR="00EB4AEE" w:rsidRPr="00C47698" w14:paraId="24D754BB" w14:textId="77777777" w:rsidTr="0005174B">
              <w:tc>
                <w:tcPr>
                  <w:tcW w:w="1548" w:type="dxa"/>
                  <w:tcMar>
                    <w:left w:w="108" w:type="dxa"/>
                    <w:right w:w="108" w:type="dxa"/>
                  </w:tcMar>
                </w:tcPr>
                <w:p w14:paraId="5A7EC10C" w14:textId="77777777" w:rsidR="00EB4AEE" w:rsidRPr="00C47698" w:rsidRDefault="00EB4AEE" w:rsidP="00EB4AEE">
                  <w:pPr>
                    <w:rPr>
                      <w:rFonts w:cstheme="minorHAnsi"/>
                      <w:sz w:val="22"/>
                    </w:rPr>
                  </w:pPr>
                  <w:r w:rsidRPr="00C47698">
                    <w:rPr>
                      <w:rFonts w:cstheme="minorHAnsi"/>
                      <w:sz w:val="22"/>
                    </w:rPr>
                    <w:t>Fishing sites visited</w:t>
                  </w:r>
                </w:p>
              </w:tc>
              <w:tc>
                <w:tcPr>
                  <w:tcW w:w="1802" w:type="dxa"/>
                  <w:tcMar>
                    <w:left w:w="108" w:type="dxa"/>
                    <w:right w:w="108" w:type="dxa"/>
                  </w:tcMar>
                </w:tcPr>
                <w:p w14:paraId="4BC0BFD4" w14:textId="77777777" w:rsidR="00EB4AEE" w:rsidRPr="00C47698" w:rsidRDefault="00EB4AEE" w:rsidP="00EB4AEE">
                  <w:pPr>
                    <w:rPr>
                      <w:rFonts w:cstheme="minorHAnsi"/>
                      <w:sz w:val="22"/>
                    </w:rPr>
                  </w:pPr>
                  <w:r w:rsidRPr="00C47698">
                    <w:rPr>
                      <w:rFonts w:cstheme="minorHAnsi"/>
                      <w:sz w:val="22"/>
                    </w:rPr>
                    <w:t>(Fishermen protocol)</w:t>
                  </w:r>
                </w:p>
              </w:tc>
              <w:tc>
                <w:tcPr>
                  <w:tcW w:w="1574" w:type="dxa"/>
                  <w:tcMar>
                    <w:left w:w="108" w:type="dxa"/>
                    <w:right w:w="108" w:type="dxa"/>
                  </w:tcMar>
                </w:tcPr>
                <w:p w14:paraId="3C8BF305" w14:textId="77777777" w:rsidR="00EB4AEE" w:rsidRPr="00C47698" w:rsidRDefault="00EB4AEE" w:rsidP="00EB4AEE">
                  <w:pPr>
                    <w:rPr>
                      <w:rFonts w:cstheme="minorHAnsi"/>
                      <w:sz w:val="22"/>
                    </w:rPr>
                  </w:pPr>
                </w:p>
              </w:tc>
              <w:tc>
                <w:tcPr>
                  <w:tcW w:w="2127" w:type="dxa"/>
                  <w:tcMar>
                    <w:left w:w="108" w:type="dxa"/>
                    <w:right w:w="108" w:type="dxa"/>
                  </w:tcMar>
                </w:tcPr>
                <w:p w14:paraId="5FF6D9D6" w14:textId="77777777" w:rsidR="00EB4AEE" w:rsidRPr="00C47698" w:rsidRDefault="00EB4AEE" w:rsidP="00EB4AEE">
                  <w:pPr>
                    <w:rPr>
                      <w:rFonts w:cstheme="minorHAnsi"/>
                      <w:sz w:val="22"/>
                    </w:rPr>
                  </w:pPr>
                </w:p>
              </w:tc>
              <w:tc>
                <w:tcPr>
                  <w:tcW w:w="850" w:type="dxa"/>
                  <w:tcMar>
                    <w:left w:w="108" w:type="dxa"/>
                    <w:right w:w="108" w:type="dxa"/>
                  </w:tcMar>
                </w:tcPr>
                <w:p w14:paraId="1C0FCA79" w14:textId="77777777" w:rsidR="00EB4AEE" w:rsidRPr="00C47698" w:rsidRDefault="00EB4AEE" w:rsidP="00EB4AEE">
                  <w:pPr>
                    <w:rPr>
                      <w:rFonts w:cstheme="minorHAnsi"/>
                      <w:sz w:val="22"/>
                    </w:rPr>
                  </w:pPr>
                </w:p>
              </w:tc>
            </w:tr>
          </w:tbl>
          <w:p w14:paraId="5D0E14C1" w14:textId="77777777" w:rsidR="000C6932" w:rsidRPr="00442943" w:rsidRDefault="000C6932" w:rsidP="00474518">
            <w:pPr>
              <w:snapToGrid w:val="0"/>
              <w:rPr>
                <w:rFonts w:cstheme="minorHAnsi"/>
                <w:b/>
                <w:bCs/>
                <w:sz w:val="22"/>
              </w:rPr>
            </w:pPr>
          </w:p>
          <w:p w14:paraId="12FFD80E" w14:textId="0F001536" w:rsidR="009645DA" w:rsidRPr="00442943" w:rsidRDefault="00F06FBF" w:rsidP="009645DA">
            <w:pPr>
              <w:rPr>
                <w:rFonts w:cstheme="minorHAnsi"/>
                <w:sz w:val="22"/>
              </w:rPr>
            </w:pPr>
            <w:r w:rsidRPr="00442943">
              <w:rPr>
                <w:rFonts w:cstheme="minorHAnsi"/>
                <w:b/>
                <w:bCs/>
                <w:sz w:val="22"/>
              </w:rPr>
              <w:t>DIAGRAM ELEMENT:</w:t>
            </w:r>
            <w:r w:rsidR="007C784A" w:rsidRPr="00442943">
              <w:rPr>
                <w:rFonts w:cstheme="minorHAnsi"/>
                <w:sz w:val="22"/>
              </w:rPr>
              <w:t xml:space="preserve"> </w:t>
            </w:r>
            <w:r w:rsidR="009645DA" w:rsidRPr="00442943">
              <w:rPr>
                <w:rFonts w:cstheme="minorHAnsi"/>
                <w:sz w:val="22"/>
              </w:rPr>
              <w:t>[</w:t>
            </w:r>
            <w:proofErr w:type="spellStart"/>
            <w:r w:rsidR="009645DA" w:rsidRPr="00442943">
              <w:rPr>
                <w:rFonts w:cstheme="minorHAnsi"/>
                <w:sz w:val="22"/>
              </w:rPr>
              <w:t>OccupationalFishing</w:t>
            </w:r>
            <w:proofErr w:type="spellEnd"/>
            <w:r w:rsidR="009645DA" w:rsidRPr="00442943">
              <w:rPr>
                <w:rFonts w:cstheme="minorHAnsi"/>
                <w:sz w:val="22"/>
              </w:rPr>
              <w:t xml:space="preserve"> (Id=59)]</w:t>
            </w:r>
          </w:p>
          <w:p w14:paraId="0906F820" w14:textId="77777777" w:rsidR="000C6932" w:rsidRPr="00442943" w:rsidRDefault="000C6932" w:rsidP="009645DA">
            <w:pPr>
              <w:rPr>
                <w:rFonts w:cstheme="minorHAnsi"/>
                <w:sz w:val="22"/>
              </w:rPr>
            </w:pPr>
          </w:p>
          <w:tbl>
            <w:tblPr>
              <w:tblW w:w="9175" w:type="dxa"/>
              <w:tblLayout w:type="fixed"/>
              <w:tblCellMar>
                <w:top w:w="55" w:type="dxa"/>
                <w:left w:w="55" w:type="dxa"/>
                <w:bottom w:w="55" w:type="dxa"/>
                <w:right w:w="55" w:type="dxa"/>
              </w:tblCellMar>
              <w:tblLook w:val="0000" w:firstRow="0" w:lastRow="0" w:firstColumn="0" w:lastColumn="0" w:noHBand="0" w:noVBand="0"/>
            </w:tblPr>
            <w:tblGrid>
              <w:gridCol w:w="2229"/>
              <w:gridCol w:w="1843"/>
              <w:gridCol w:w="2551"/>
              <w:gridCol w:w="2552"/>
            </w:tblGrid>
            <w:tr w:rsidR="000C6932" w:rsidRPr="00C47698" w14:paraId="4CBD407D" w14:textId="77777777" w:rsidTr="0007598E">
              <w:tc>
                <w:tcPr>
                  <w:tcW w:w="2229" w:type="dxa"/>
                  <w:tcBorders>
                    <w:top w:val="single" w:sz="1" w:space="0" w:color="000000"/>
                    <w:left w:val="single" w:sz="1" w:space="0" w:color="000000"/>
                    <w:bottom w:val="single" w:sz="1" w:space="0" w:color="000000"/>
                  </w:tcBorders>
                  <w:shd w:val="clear" w:color="auto" w:fill="auto"/>
                </w:tcPr>
                <w:p w14:paraId="0C6EBFBA" w14:textId="77777777" w:rsidR="000C6932" w:rsidRPr="00442943" w:rsidRDefault="000C6932" w:rsidP="000C6932">
                  <w:pPr>
                    <w:snapToGrid w:val="0"/>
                    <w:jc w:val="center"/>
                    <w:rPr>
                      <w:rFonts w:cstheme="minorHAnsi"/>
                      <w:b/>
                      <w:bCs/>
                      <w:sz w:val="22"/>
                    </w:rPr>
                  </w:pPr>
                  <w:r w:rsidRPr="00442943">
                    <w:rPr>
                      <w:rFonts w:cstheme="minorHAnsi"/>
                      <w:b/>
                      <w:bCs/>
                      <w:sz w:val="22"/>
                    </w:rPr>
                    <w:t>Indicator</w:t>
                  </w:r>
                </w:p>
              </w:tc>
              <w:tc>
                <w:tcPr>
                  <w:tcW w:w="1843" w:type="dxa"/>
                  <w:tcBorders>
                    <w:top w:val="single" w:sz="1" w:space="0" w:color="000000"/>
                    <w:left w:val="single" w:sz="1" w:space="0" w:color="000000"/>
                    <w:bottom w:val="single" w:sz="1" w:space="0" w:color="000000"/>
                  </w:tcBorders>
                  <w:shd w:val="clear" w:color="auto" w:fill="auto"/>
                </w:tcPr>
                <w:p w14:paraId="0FBDECAF" w14:textId="77777777" w:rsidR="000C6932" w:rsidRPr="00442943" w:rsidRDefault="000C6932" w:rsidP="000C6932">
                  <w:pPr>
                    <w:snapToGrid w:val="0"/>
                    <w:jc w:val="center"/>
                    <w:rPr>
                      <w:rFonts w:cstheme="minorHAnsi"/>
                      <w:b/>
                      <w:bCs/>
                      <w:sz w:val="22"/>
                    </w:rPr>
                  </w:pPr>
                  <w:r w:rsidRPr="00442943">
                    <w:rPr>
                      <w:rFonts w:cstheme="minorHAnsi"/>
                      <w:b/>
                      <w:sz w:val="22"/>
                    </w:rPr>
                    <w:t>Update Frequency</w:t>
                  </w: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042DAC33" w14:textId="77777777" w:rsidR="000C6932" w:rsidRPr="00442943" w:rsidRDefault="000C6932" w:rsidP="000C6932">
                  <w:pPr>
                    <w:snapToGrid w:val="0"/>
                    <w:jc w:val="center"/>
                    <w:rPr>
                      <w:rFonts w:cstheme="minorHAnsi"/>
                      <w:b/>
                      <w:bCs/>
                      <w:sz w:val="22"/>
                    </w:rPr>
                  </w:pPr>
                  <w:r w:rsidRPr="00442943">
                    <w:rPr>
                      <w:rFonts w:cstheme="minorHAnsi"/>
                      <w:b/>
                      <w:bCs/>
                      <w:sz w:val="22"/>
                    </w:rPr>
                    <w:t>Description</w:t>
                  </w:r>
                </w:p>
              </w:tc>
              <w:tc>
                <w:tcPr>
                  <w:tcW w:w="2552" w:type="dxa"/>
                  <w:tcBorders>
                    <w:top w:val="single" w:sz="1" w:space="0" w:color="000000"/>
                    <w:left w:val="single" w:sz="1" w:space="0" w:color="000000"/>
                    <w:bottom w:val="single" w:sz="1" w:space="0" w:color="000000"/>
                    <w:right w:val="single" w:sz="1" w:space="0" w:color="000000"/>
                  </w:tcBorders>
                </w:tcPr>
                <w:p w14:paraId="6733E3F6" w14:textId="77777777" w:rsidR="000C6932" w:rsidRPr="00442943" w:rsidRDefault="000C6932" w:rsidP="000C6932">
                  <w:pPr>
                    <w:snapToGrid w:val="0"/>
                    <w:jc w:val="center"/>
                    <w:rPr>
                      <w:rFonts w:cstheme="minorHAnsi"/>
                      <w:b/>
                      <w:bCs/>
                      <w:sz w:val="22"/>
                    </w:rPr>
                  </w:pPr>
                  <w:r w:rsidRPr="00442943">
                    <w:rPr>
                      <w:rFonts w:cstheme="minorHAnsi"/>
                      <w:b/>
                      <w:bCs/>
                      <w:sz w:val="22"/>
                    </w:rPr>
                    <w:t>Data Source</w:t>
                  </w:r>
                </w:p>
              </w:tc>
            </w:tr>
            <w:tr w:rsidR="000C6932" w:rsidRPr="00C47698" w14:paraId="34EC6D3E" w14:textId="77777777" w:rsidTr="0007598E">
              <w:tc>
                <w:tcPr>
                  <w:tcW w:w="2229" w:type="dxa"/>
                  <w:tcBorders>
                    <w:top w:val="single" w:sz="1" w:space="0" w:color="000000"/>
                    <w:left w:val="single" w:sz="1" w:space="0" w:color="000000"/>
                    <w:bottom w:val="single" w:sz="1" w:space="0" w:color="000000"/>
                  </w:tcBorders>
                  <w:shd w:val="clear" w:color="auto" w:fill="auto"/>
                </w:tcPr>
                <w:p w14:paraId="135FD960" w14:textId="77777777" w:rsidR="000C6932" w:rsidRPr="00442943" w:rsidRDefault="000C6932" w:rsidP="000C6932">
                  <w:pPr>
                    <w:snapToGrid w:val="0"/>
                    <w:jc w:val="center"/>
                    <w:rPr>
                      <w:rFonts w:cstheme="minorHAnsi"/>
                      <w:b/>
                      <w:bCs/>
                      <w:sz w:val="22"/>
                    </w:rPr>
                  </w:pPr>
                  <w:r w:rsidRPr="00442943">
                    <w:rPr>
                      <w:rFonts w:cstheme="minorHAnsi"/>
                      <w:sz w:val="22"/>
                    </w:rPr>
                    <w:t>Fisheries Catch Data (by Species)</w:t>
                  </w:r>
                </w:p>
              </w:tc>
              <w:tc>
                <w:tcPr>
                  <w:tcW w:w="1843" w:type="dxa"/>
                  <w:tcBorders>
                    <w:top w:val="single" w:sz="1" w:space="0" w:color="000000"/>
                    <w:left w:val="single" w:sz="1" w:space="0" w:color="000000"/>
                    <w:bottom w:val="single" w:sz="1" w:space="0" w:color="000000"/>
                  </w:tcBorders>
                  <w:shd w:val="clear" w:color="auto" w:fill="auto"/>
                </w:tcPr>
                <w:p w14:paraId="5F22E2CF" w14:textId="77777777" w:rsidR="000C6932" w:rsidRPr="00442943" w:rsidRDefault="000C6932" w:rsidP="000C6932">
                  <w:pPr>
                    <w:snapToGrid w:val="0"/>
                    <w:jc w:val="center"/>
                    <w:rPr>
                      <w:rFonts w:cstheme="minorHAnsi"/>
                      <w:b/>
                      <w:bCs/>
                      <w:sz w:val="22"/>
                    </w:rPr>
                  </w:pPr>
                  <w:r w:rsidRPr="00442943">
                    <w:rPr>
                      <w:rFonts w:cstheme="minorHAnsi"/>
                      <w:sz w:val="22"/>
                    </w:rPr>
                    <w:t>Daily</w:t>
                  </w: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5863FC1C" w14:textId="77777777" w:rsidR="000C6932" w:rsidRPr="00442943" w:rsidRDefault="000C6932" w:rsidP="000C6932">
                  <w:pPr>
                    <w:snapToGrid w:val="0"/>
                    <w:jc w:val="center"/>
                    <w:rPr>
                      <w:rFonts w:cstheme="minorHAnsi"/>
                      <w:b/>
                      <w:bCs/>
                      <w:sz w:val="22"/>
                    </w:rPr>
                  </w:pPr>
                  <w:r w:rsidRPr="00442943">
                    <w:rPr>
                      <w:rFonts w:cstheme="minorHAnsi"/>
                      <w:b/>
                      <w:bCs/>
                      <w:sz w:val="22"/>
                    </w:rPr>
                    <w:t>-</w:t>
                  </w:r>
                </w:p>
              </w:tc>
              <w:tc>
                <w:tcPr>
                  <w:tcW w:w="2552" w:type="dxa"/>
                  <w:tcBorders>
                    <w:top w:val="single" w:sz="1" w:space="0" w:color="000000"/>
                    <w:left w:val="single" w:sz="1" w:space="0" w:color="000000"/>
                    <w:bottom w:val="single" w:sz="1" w:space="0" w:color="000000"/>
                    <w:right w:val="single" w:sz="1" w:space="0" w:color="000000"/>
                  </w:tcBorders>
                </w:tcPr>
                <w:p w14:paraId="0ECBA101" w14:textId="77777777" w:rsidR="000C6932" w:rsidRPr="00442943" w:rsidRDefault="000C6932" w:rsidP="000C6932">
                  <w:pPr>
                    <w:snapToGrid w:val="0"/>
                    <w:rPr>
                      <w:rFonts w:cstheme="minorHAnsi"/>
                      <w:sz w:val="22"/>
                    </w:rPr>
                  </w:pPr>
                  <w:r w:rsidRPr="00442943">
                    <w:rPr>
                      <w:rFonts w:cstheme="minorHAnsi"/>
                      <w:sz w:val="22"/>
                    </w:rPr>
                    <w:t>JREDS</w:t>
                  </w:r>
                </w:p>
              </w:tc>
            </w:tr>
            <w:tr w:rsidR="00AF34C6" w:rsidRPr="00C47698" w14:paraId="407072D8" w14:textId="77777777" w:rsidTr="0007598E">
              <w:tc>
                <w:tcPr>
                  <w:tcW w:w="2229" w:type="dxa"/>
                  <w:tcBorders>
                    <w:top w:val="single" w:sz="1" w:space="0" w:color="000000"/>
                    <w:left w:val="single" w:sz="1" w:space="0" w:color="000000"/>
                    <w:bottom w:val="single" w:sz="1" w:space="0" w:color="000000"/>
                  </w:tcBorders>
                  <w:shd w:val="clear" w:color="auto" w:fill="auto"/>
                </w:tcPr>
                <w:p w14:paraId="6A6E3209" w14:textId="4E62EF3B" w:rsidR="00AF34C6" w:rsidRPr="00442943" w:rsidRDefault="00AF34C6" w:rsidP="000C6932">
                  <w:pPr>
                    <w:snapToGrid w:val="0"/>
                    <w:jc w:val="center"/>
                    <w:rPr>
                      <w:rFonts w:cstheme="minorHAnsi"/>
                      <w:sz w:val="22"/>
                    </w:rPr>
                  </w:pPr>
                  <w:r w:rsidRPr="00442943">
                    <w:rPr>
                      <w:rFonts w:cstheme="minorHAnsi"/>
                      <w:sz w:val="22"/>
                    </w:rPr>
                    <w:t>Fish size</w:t>
                  </w:r>
                </w:p>
              </w:tc>
              <w:tc>
                <w:tcPr>
                  <w:tcW w:w="1843" w:type="dxa"/>
                  <w:tcBorders>
                    <w:top w:val="single" w:sz="1" w:space="0" w:color="000000"/>
                    <w:left w:val="single" w:sz="1" w:space="0" w:color="000000"/>
                    <w:bottom w:val="single" w:sz="1" w:space="0" w:color="000000"/>
                  </w:tcBorders>
                  <w:shd w:val="clear" w:color="auto" w:fill="auto"/>
                </w:tcPr>
                <w:p w14:paraId="20826521" w14:textId="77777777" w:rsidR="00AF34C6" w:rsidRPr="00442943" w:rsidRDefault="00AF34C6" w:rsidP="000C6932">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456E5F01" w14:textId="77777777" w:rsidR="00AF34C6" w:rsidRPr="00442943" w:rsidRDefault="00AF34C6" w:rsidP="000C6932">
                  <w:pPr>
                    <w:snapToGrid w:val="0"/>
                    <w:jc w:val="center"/>
                    <w:rPr>
                      <w:rFonts w:cstheme="minorHAnsi"/>
                      <w:b/>
                      <w:bCs/>
                      <w:sz w:val="22"/>
                    </w:rPr>
                  </w:pPr>
                </w:p>
              </w:tc>
              <w:tc>
                <w:tcPr>
                  <w:tcW w:w="2552" w:type="dxa"/>
                  <w:tcBorders>
                    <w:top w:val="single" w:sz="1" w:space="0" w:color="000000"/>
                    <w:left w:val="single" w:sz="1" w:space="0" w:color="000000"/>
                    <w:bottom w:val="single" w:sz="1" w:space="0" w:color="000000"/>
                    <w:right w:val="single" w:sz="1" w:space="0" w:color="000000"/>
                  </w:tcBorders>
                </w:tcPr>
                <w:p w14:paraId="363F9629" w14:textId="77777777" w:rsidR="00AF34C6" w:rsidRPr="00442943" w:rsidRDefault="00AF34C6" w:rsidP="000C6932">
                  <w:pPr>
                    <w:snapToGrid w:val="0"/>
                    <w:rPr>
                      <w:rFonts w:cstheme="minorHAnsi"/>
                      <w:sz w:val="22"/>
                    </w:rPr>
                  </w:pPr>
                </w:p>
              </w:tc>
            </w:tr>
            <w:tr w:rsidR="00AF34C6" w:rsidRPr="00C47698" w14:paraId="3B993338" w14:textId="77777777" w:rsidTr="0007598E">
              <w:tc>
                <w:tcPr>
                  <w:tcW w:w="2229" w:type="dxa"/>
                  <w:tcBorders>
                    <w:top w:val="single" w:sz="1" w:space="0" w:color="000000"/>
                    <w:left w:val="single" w:sz="1" w:space="0" w:color="000000"/>
                    <w:bottom w:val="single" w:sz="1" w:space="0" w:color="000000"/>
                  </w:tcBorders>
                  <w:shd w:val="clear" w:color="auto" w:fill="auto"/>
                </w:tcPr>
                <w:p w14:paraId="60C5EA41" w14:textId="6D124198" w:rsidR="00AF34C6" w:rsidRPr="00442943" w:rsidRDefault="00AF34C6" w:rsidP="000C6932">
                  <w:pPr>
                    <w:snapToGrid w:val="0"/>
                    <w:jc w:val="center"/>
                    <w:rPr>
                      <w:rFonts w:cstheme="minorHAnsi"/>
                      <w:sz w:val="22"/>
                    </w:rPr>
                  </w:pPr>
                  <w:r w:rsidRPr="00442943">
                    <w:rPr>
                      <w:rFonts w:cstheme="minorHAnsi"/>
                      <w:sz w:val="22"/>
                    </w:rPr>
                    <w:t>Fish age</w:t>
                  </w:r>
                </w:p>
              </w:tc>
              <w:tc>
                <w:tcPr>
                  <w:tcW w:w="1843" w:type="dxa"/>
                  <w:tcBorders>
                    <w:top w:val="single" w:sz="1" w:space="0" w:color="000000"/>
                    <w:left w:val="single" w:sz="1" w:space="0" w:color="000000"/>
                    <w:bottom w:val="single" w:sz="1" w:space="0" w:color="000000"/>
                  </w:tcBorders>
                  <w:shd w:val="clear" w:color="auto" w:fill="auto"/>
                </w:tcPr>
                <w:p w14:paraId="23B8A85D" w14:textId="77777777" w:rsidR="00AF34C6" w:rsidRPr="00442943" w:rsidRDefault="00AF34C6" w:rsidP="000C6932">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7E1FCF13" w14:textId="77777777" w:rsidR="00AF34C6" w:rsidRPr="00442943" w:rsidRDefault="00AF34C6" w:rsidP="000C6932">
                  <w:pPr>
                    <w:snapToGrid w:val="0"/>
                    <w:jc w:val="center"/>
                    <w:rPr>
                      <w:rFonts w:cstheme="minorHAnsi"/>
                      <w:b/>
                      <w:bCs/>
                      <w:sz w:val="22"/>
                    </w:rPr>
                  </w:pPr>
                </w:p>
              </w:tc>
              <w:tc>
                <w:tcPr>
                  <w:tcW w:w="2552" w:type="dxa"/>
                  <w:tcBorders>
                    <w:top w:val="single" w:sz="1" w:space="0" w:color="000000"/>
                    <w:left w:val="single" w:sz="1" w:space="0" w:color="000000"/>
                    <w:bottom w:val="single" w:sz="1" w:space="0" w:color="000000"/>
                    <w:right w:val="single" w:sz="1" w:space="0" w:color="000000"/>
                  </w:tcBorders>
                </w:tcPr>
                <w:p w14:paraId="2557FD32" w14:textId="77777777" w:rsidR="00AF34C6" w:rsidRPr="00442943" w:rsidRDefault="00AF34C6" w:rsidP="000C6932">
                  <w:pPr>
                    <w:snapToGrid w:val="0"/>
                    <w:rPr>
                      <w:rFonts w:cstheme="minorHAnsi"/>
                      <w:sz w:val="22"/>
                    </w:rPr>
                  </w:pPr>
                </w:p>
              </w:tc>
            </w:tr>
            <w:tr w:rsidR="00AF34C6" w:rsidRPr="00C47698" w14:paraId="3289E9CA" w14:textId="77777777" w:rsidTr="0007598E">
              <w:tc>
                <w:tcPr>
                  <w:tcW w:w="2229" w:type="dxa"/>
                  <w:tcBorders>
                    <w:top w:val="single" w:sz="1" w:space="0" w:color="000000"/>
                    <w:left w:val="single" w:sz="1" w:space="0" w:color="000000"/>
                    <w:bottom w:val="single" w:sz="1" w:space="0" w:color="000000"/>
                  </w:tcBorders>
                  <w:shd w:val="clear" w:color="auto" w:fill="auto"/>
                </w:tcPr>
                <w:p w14:paraId="466490B9" w14:textId="193422C1" w:rsidR="00AF34C6" w:rsidRPr="00442943" w:rsidRDefault="00AF34C6" w:rsidP="000C6932">
                  <w:pPr>
                    <w:snapToGrid w:val="0"/>
                    <w:jc w:val="center"/>
                    <w:rPr>
                      <w:rFonts w:cstheme="minorHAnsi"/>
                      <w:sz w:val="22"/>
                    </w:rPr>
                  </w:pPr>
                  <w:r w:rsidRPr="00442943">
                    <w:rPr>
                      <w:rFonts w:cstheme="minorHAnsi"/>
                      <w:sz w:val="22"/>
                    </w:rPr>
                    <w:t>Fish maturity</w:t>
                  </w:r>
                </w:p>
              </w:tc>
              <w:tc>
                <w:tcPr>
                  <w:tcW w:w="1843" w:type="dxa"/>
                  <w:tcBorders>
                    <w:top w:val="single" w:sz="1" w:space="0" w:color="000000"/>
                    <w:left w:val="single" w:sz="1" w:space="0" w:color="000000"/>
                    <w:bottom w:val="single" w:sz="1" w:space="0" w:color="000000"/>
                  </w:tcBorders>
                  <w:shd w:val="clear" w:color="auto" w:fill="auto"/>
                </w:tcPr>
                <w:p w14:paraId="1B10E885" w14:textId="77777777" w:rsidR="00AF34C6" w:rsidRPr="00442943" w:rsidRDefault="00AF34C6" w:rsidP="000C6932">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72B4EB96" w14:textId="77777777" w:rsidR="00AF34C6" w:rsidRPr="00442943" w:rsidRDefault="00AF34C6" w:rsidP="000C6932">
                  <w:pPr>
                    <w:snapToGrid w:val="0"/>
                    <w:jc w:val="center"/>
                    <w:rPr>
                      <w:rFonts w:cstheme="minorHAnsi"/>
                      <w:b/>
                      <w:bCs/>
                      <w:sz w:val="22"/>
                    </w:rPr>
                  </w:pPr>
                </w:p>
              </w:tc>
              <w:tc>
                <w:tcPr>
                  <w:tcW w:w="2552" w:type="dxa"/>
                  <w:tcBorders>
                    <w:top w:val="single" w:sz="1" w:space="0" w:color="000000"/>
                    <w:left w:val="single" w:sz="1" w:space="0" w:color="000000"/>
                    <w:bottom w:val="single" w:sz="1" w:space="0" w:color="000000"/>
                    <w:right w:val="single" w:sz="1" w:space="0" w:color="000000"/>
                  </w:tcBorders>
                </w:tcPr>
                <w:p w14:paraId="21BEDF51" w14:textId="77777777" w:rsidR="00AF34C6" w:rsidRPr="00442943" w:rsidRDefault="00AF34C6" w:rsidP="000C6932">
                  <w:pPr>
                    <w:snapToGrid w:val="0"/>
                    <w:rPr>
                      <w:rFonts w:cstheme="minorHAnsi"/>
                      <w:sz w:val="22"/>
                    </w:rPr>
                  </w:pPr>
                </w:p>
              </w:tc>
            </w:tr>
            <w:tr w:rsidR="00DF6FBC" w:rsidRPr="00C47698" w14:paraId="0D2C38AF" w14:textId="77777777" w:rsidTr="0007598E">
              <w:tc>
                <w:tcPr>
                  <w:tcW w:w="2229" w:type="dxa"/>
                  <w:tcBorders>
                    <w:top w:val="single" w:sz="1" w:space="0" w:color="000000"/>
                    <w:left w:val="single" w:sz="1" w:space="0" w:color="000000"/>
                    <w:bottom w:val="single" w:sz="1" w:space="0" w:color="000000"/>
                  </w:tcBorders>
                  <w:shd w:val="clear" w:color="auto" w:fill="auto"/>
                </w:tcPr>
                <w:p w14:paraId="3936EB11" w14:textId="14AD8819" w:rsidR="00DF6FBC" w:rsidRPr="00442943" w:rsidRDefault="00DF6FBC" w:rsidP="000C6932">
                  <w:pPr>
                    <w:snapToGrid w:val="0"/>
                    <w:jc w:val="center"/>
                    <w:rPr>
                      <w:rFonts w:cstheme="minorHAnsi"/>
                      <w:sz w:val="22"/>
                    </w:rPr>
                  </w:pPr>
                  <w:r w:rsidRPr="00442943">
                    <w:rPr>
                      <w:rFonts w:cstheme="minorHAnsi"/>
                      <w:color w:val="000000"/>
                      <w:sz w:val="22"/>
                      <w:bdr w:val="single" w:sz="2" w:space="0" w:color="E5E7EB" w:frame="1"/>
                    </w:rPr>
                    <w:t>Gonads content</w:t>
                  </w:r>
                </w:p>
              </w:tc>
              <w:tc>
                <w:tcPr>
                  <w:tcW w:w="1843" w:type="dxa"/>
                  <w:tcBorders>
                    <w:top w:val="single" w:sz="1" w:space="0" w:color="000000"/>
                    <w:left w:val="single" w:sz="1" w:space="0" w:color="000000"/>
                    <w:bottom w:val="single" w:sz="1" w:space="0" w:color="000000"/>
                  </w:tcBorders>
                  <w:shd w:val="clear" w:color="auto" w:fill="auto"/>
                </w:tcPr>
                <w:p w14:paraId="0AE4B4C2" w14:textId="77777777" w:rsidR="00DF6FBC" w:rsidRPr="00442943" w:rsidRDefault="00DF6FBC" w:rsidP="000C6932">
                  <w:pPr>
                    <w:snapToGrid w:val="0"/>
                    <w:jc w:val="center"/>
                    <w:rPr>
                      <w:rFonts w:cstheme="minorHAnsi"/>
                      <w:sz w:val="22"/>
                    </w:rPr>
                  </w:pP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02F73831" w14:textId="77777777" w:rsidR="00DF6FBC" w:rsidRPr="00442943" w:rsidRDefault="00DF6FBC" w:rsidP="000C6932">
                  <w:pPr>
                    <w:snapToGrid w:val="0"/>
                    <w:jc w:val="center"/>
                    <w:rPr>
                      <w:rFonts w:cstheme="minorHAnsi"/>
                      <w:b/>
                      <w:bCs/>
                      <w:sz w:val="22"/>
                    </w:rPr>
                  </w:pPr>
                </w:p>
              </w:tc>
              <w:tc>
                <w:tcPr>
                  <w:tcW w:w="2552" w:type="dxa"/>
                  <w:tcBorders>
                    <w:top w:val="single" w:sz="1" w:space="0" w:color="000000"/>
                    <w:left w:val="single" w:sz="1" w:space="0" w:color="000000"/>
                    <w:bottom w:val="single" w:sz="1" w:space="0" w:color="000000"/>
                    <w:right w:val="single" w:sz="1" w:space="0" w:color="000000"/>
                  </w:tcBorders>
                </w:tcPr>
                <w:p w14:paraId="61336EBD" w14:textId="77777777" w:rsidR="00DF6FBC" w:rsidRPr="00442943" w:rsidRDefault="00DF6FBC" w:rsidP="000C6932">
                  <w:pPr>
                    <w:snapToGrid w:val="0"/>
                    <w:rPr>
                      <w:rFonts w:cstheme="minorHAnsi"/>
                      <w:sz w:val="22"/>
                    </w:rPr>
                  </w:pPr>
                </w:p>
              </w:tc>
            </w:tr>
            <w:tr w:rsidR="000C6932" w:rsidRPr="00C47698" w14:paraId="18806313" w14:textId="77777777" w:rsidTr="0007598E">
              <w:tc>
                <w:tcPr>
                  <w:tcW w:w="2229" w:type="dxa"/>
                  <w:tcBorders>
                    <w:top w:val="single" w:sz="1" w:space="0" w:color="000000"/>
                    <w:left w:val="single" w:sz="1" w:space="0" w:color="000000"/>
                    <w:bottom w:val="single" w:sz="1" w:space="0" w:color="000000"/>
                  </w:tcBorders>
                  <w:shd w:val="clear" w:color="auto" w:fill="auto"/>
                </w:tcPr>
                <w:p w14:paraId="6D27C11B" w14:textId="77777777" w:rsidR="000C6932" w:rsidRPr="00442943" w:rsidRDefault="000C6932" w:rsidP="000C6932">
                  <w:pPr>
                    <w:snapToGrid w:val="0"/>
                    <w:jc w:val="center"/>
                    <w:rPr>
                      <w:rFonts w:cstheme="minorHAnsi"/>
                      <w:b/>
                      <w:bCs/>
                      <w:sz w:val="22"/>
                    </w:rPr>
                  </w:pPr>
                  <w:r w:rsidRPr="00442943">
                    <w:rPr>
                      <w:rFonts w:cstheme="minorHAnsi"/>
                      <w:sz w:val="22"/>
                    </w:rPr>
                    <w:t>Fisheries Total Catch Data by Day</w:t>
                  </w:r>
                </w:p>
              </w:tc>
              <w:tc>
                <w:tcPr>
                  <w:tcW w:w="1843" w:type="dxa"/>
                  <w:tcBorders>
                    <w:top w:val="single" w:sz="1" w:space="0" w:color="000000"/>
                    <w:left w:val="single" w:sz="1" w:space="0" w:color="000000"/>
                    <w:bottom w:val="single" w:sz="1" w:space="0" w:color="000000"/>
                  </w:tcBorders>
                  <w:shd w:val="clear" w:color="auto" w:fill="auto"/>
                </w:tcPr>
                <w:p w14:paraId="292823FE" w14:textId="77777777" w:rsidR="000C6932" w:rsidRPr="00442943" w:rsidRDefault="000C6932" w:rsidP="000C6932">
                  <w:pPr>
                    <w:snapToGrid w:val="0"/>
                    <w:jc w:val="center"/>
                    <w:rPr>
                      <w:rFonts w:cstheme="minorHAnsi"/>
                      <w:b/>
                      <w:bCs/>
                      <w:sz w:val="22"/>
                    </w:rPr>
                  </w:pPr>
                  <w:r w:rsidRPr="00442943">
                    <w:rPr>
                      <w:rFonts w:cstheme="minorHAnsi"/>
                      <w:sz w:val="22"/>
                    </w:rPr>
                    <w:t>Daily</w:t>
                  </w: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03F9926E" w14:textId="77777777" w:rsidR="000C6932" w:rsidRPr="00442943" w:rsidRDefault="000C6932" w:rsidP="000C6932">
                  <w:pPr>
                    <w:snapToGrid w:val="0"/>
                    <w:jc w:val="center"/>
                    <w:rPr>
                      <w:rFonts w:cstheme="minorHAnsi"/>
                      <w:b/>
                      <w:bCs/>
                      <w:sz w:val="22"/>
                    </w:rPr>
                  </w:pPr>
                  <w:r w:rsidRPr="00442943">
                    <w:rPr>
                      <w:rFonts w:cstheme="minorHAnsi"/>
                      <w:b/>
                      <w:bCs/>
                      <w:sz w:val="22"/>
                    </w:rPr>
                    <w:t>-</w:t>
                  </w:r>
                </w:p>
              </w:tc>
              <w:tc>
                <w:tcPr>
                  <w:tcW w:w="2552" w:type="dxa"/>
                  <w:tcBorders>
                    <w:top w:val="single" w:sz="1" w:space="0" w:color="000000"/>
                    <w:left w:val="single" w:sz="1" w:space="0" w:color="000000"/>
                    <w:bottom w:val="single" w:sz="1" w:space="0" w:color="000000"/>
                    <w:right w:val="single" w:sz="1" w:space="0" w:color="000000"/>
                  </w:tcBorders>
                </w:tcPr>
                <w:p w14:paraId="1873408F" w14:textId="77777777" w:rsidR="000C6932" w:rsidRPr="00442943" w:rsidRDefault="000C6932" w:rsidP="000C6932">
                  <w:pPr>
                    <w:snapToGrid w:val="0"/>
                    <w:rPr>
                      <w:rFonts w:cstheme="minorHAnsi"/>
                      <w:b/>
                      <w:bCs/>
                      <w:sz w:val="22"/>
                    </w:rPr>
                  </w:pPr>
                  <w:r w:rsidRPr="00442943">
                    <w:rPr>
                      <w:rFonts w:cstheme="minorHAnsi"/>
                      <w:sz w:val="22"/>
                    </w:rPr>
                    <w:t>JREDS</w:t>
                  </w:r>
                </w:p>
              </w:tc>
            </w:tr>
            <w:tr w:rsidR="000C6932" w:rsidRPr="00C47698" w14:paraId="71A1F2DB" w14:textId="77777777" w:rsidTr="0007598E">
              <w:tc>
                <w:tcPr>
                  <w:tcW w:w="2229" w:type="dxa"/>
                  <w:tcBorders>
                    <w:top w:val="single" w:sz="1" w:space="0" w:color="000000"/>
                    <w:left w:val="single" w:sz="1" w:space="0" w:color="000000"/>
                    <w:bottom w:val="single" w:sz="1" w:space="0" w:color="000000"/>
                  </w:tcBorders>
                  <w:shd w:val="clear" w:color="auto" w:fill="auto"/>
                </w:tcPr>
                <w:p w14:paraId="1065A16D" w14:textId="77777777" w:rsidR="000C6932" w:rsidRPr="00442943" w:rsidRDefault="000C6932" w:rsidP="000C6932">
                  <w:pPr>
                    <w:snapToGrid w:val="0"/>
                    <w:jc w:val="center"/>
                    <w:rPr>
                      <w:rFonts w:cstheme="minorHAnsi"/>
                      <w:b/>
                      <w:bCs/>
                      <w:sz w:val="22"/>
                    </w:rPr>
                  </w:pPr>
                  <w:r w:rsidRPr="00442943">
                    <w:rPr>
                      <w:rFonts w:cstheme="minorHAnsi"/>
                      <w:sz w:val="22"/>
                    </w:rPr>
                    <w:t>Monthly Catch Efforts</w:t>
                  </w:r>
                </w:p>
              </w:tc>
              <w:tc>
                <w:tcPr>
                  <w:tcW w:w="1843" w:type="dxa"/>
                  <w:tcBorders>
                    <w:top w:val="single" w:sz="1" w:space="0" w:color="000000"/>
                    <w:left w:val="single" w:sz="1" w:space="0" w:color="000000"/>
                    <w:bottom w:val="single" w:sz="1" w:space="0" w:color="000000"/>
                  </w:tcBorders>
                  <w:shd w:val="clear" w:color="auto" w:fill="auto"/>
                </w:tcPr>
                <w:p w14:paraId="25EE9E0D" w14:textId="77777777" w:rsidR="000C6932" w:rsidRPr="00442943" w:rsidRDefault="000C6932" w:rsidP="000C6932">
                  <w:pPr>
                    <w:snapToGrid w:val="0"/>
                    <w:jc w:val="center"/>
                    <w:rPr>
                      <w:rFonts w:cstheme="minorHAnsi"/>
                      <w:b/>
                      <w:bCs/>
                      <w:sz w:val="22"/>
                    </w:rPr>
                  </w:pPr>
                  <w:r w:rsidRPr="00442943">
                    <w:rPr>
                      <w:rFonts w:cstheme="minorHAnsi"/>
                      <w:sz w:val="22"/>
                    </w:rPr>
                    <w:t>Monthly</w:t>
                  </w:r>
                </w:p>
              </w:tc>
              <w:tc>
                <w:tcPr>
                  <w:tcW w:w="2551" w:type="dxa"/>
                  <w:tcBorders>
                    <w:top w:val="single" w:sz="1" w:space="0" w:color="000000"/>
                    <w:left w:val="single" w:sz="1" w:space="0" w:color="000000"/>
                    <w:bottom w:val="single" w:sz="1" w:space="0" w:color="000000"/>
                    <w:right w:val="single" w:sz="1" w:space="0" w:color="000000"/>
                  </w:tcBorders>
                  <w:shd w:val="clear" w:color="auto" w:fill="auto"/>
                </w:tcPr>
                <w:p w14:paraId="4E322F30" w14:textId="77777777" w:rsidR="000C6932" w:rsidRPr="00442943" w:rsidRDefault="000C6932" w:rsidP="000C6932">
                  <w:pPr>
                    <w:snapToGrid w:val="0"/>
                    <w:jc w:val="center"/>
                    <w:rPr>
                      <w:rFonts w:cstheme="minorHAnsi"/>
                      <w:b/>
                      <w:bCs/>
                      <w:sz w:val="22"/>
                    </w:rPr>
                  </w:pPr>
                  <w:r w:rsidRPr="00442943">
                    <w:rPr>
                      <w:rFonts w:cstheme="minorHAnsi"/>
                      <w:b/>
                      <w:bCs/>
                      <w:sz w:val="22"/>
                    </w:rPr>
                    <w:t>-</w:t>
                  </w:r>
                </w:p>
              </w:tc>
              <w:tc>
                <w:tcPr>
                  <w:tcW w:w="2552" w:type="dxa"/>
                  <w:tcBorders>
                    <w:top w:val="single" w:sz="1" w:space="0" w:color="000000"/>
                    <w:left w:val="single" w:sz="1" w:space="0" w:color="000000"/>
                    <w:bottom w:val="single" w:sz="1" w:space="0" w:color="000000"/>
                    <w:right w:val="single" w:sz="1" w:space="0" w:color="000000"/>
                  </w:tcBorders>
                </w:tcPr>
                <w:p w14:paraId="764935CD" w14:textId="77777777" w:rsidR="000C6932" w:rsidRPr="00442943" w:rsidRDefault="000C6932" w:rsidP="000C6932">
                  <w:pPr>
                    <w:snapToGrid w:val="0"/>
                    <w:rPr>
                      <w:rFonts w:cstheme="minorHAnsi"/>
                      <w:b/>
                      <w:bCs/>
                      <w:sz w:val="22"/>
                    </w:rPr>
                  </w:pPr>
                  <w:r w:rsidRPr="00442943">
                    <w:rPr>
                      <w:rFonts w:cstheme="minorHAnsi"/>
                      <w:sz w:val="22"/>
                    </w:rPr>
                    <w:t>JREDS</w:t>
                  </w:r>
                </w:p>
              </w:tc>
            </w:tr>
            <w:tr w:rsidR="000C6932" w:rsidRPr="00C47698" w14:paraId="3BEED3A8" w14:textId="77777777" w:rsidTr="00AF34C6">
              <w:tc>
                <w:tcPr>
                  <w:tcW w:w="2229" w:type="dxa"/>
                  <w:tcBorders>
                    <w:left w:val="single" w:sz="1" w:space="0" w:color="000000"/>
                  </w:tcBorders>
                  <w:shd w:val="clear" w:color="auto" w:fill="auto"/>
                </w:tcPr>
                <w:p w14:paraId="6CEE9F49" w14:textId="77777777" w:rsidR="000C6932" w:rsidRPr="00442943" w:rsidRDefault="000C6932" w:rsidP="000C6932">
                  <w:pPr>
                    <w:snapToGrid w:val="0"/>
                    <w:jc w:val="center"/>
                    <w:rPr>
                      <w:rFonts w:cstheme="minorHAnsi"/>
                      <w:sz w:val="22"/>
                    </w:rPr>
                  </w:pPr>
                  <w:r w:rsidRPr="00442943">
                    <w:rPr>
                      <w:rFonts w:cstheme="minorHAnsi"/>
                      <w:sz w:val="22"/>
                    </w:rPr>
                    <w:t>Fisheries Catch KG/Gear</w:t>
                  </w:r>
                </w:p>
                <w:p w14:paraId="1961AABC" w14:textId="77777777" w:rsidR="000C6932" w:rsidRPr="00442943" w:rsidRDefault="000C6932" w:rsidP="000C6932">
                  <w:pPr>
                    <w:snapToGrid w:val="0"/>
                    <w:rPr>
                      <w:rFonts w:cstheme="minorHAnsi"/>
                      <w:sz w:val="22"/>
                    </w:rPr>
                  </w:pPr>
                </w:p>
              </w:tc>
              <w:tc>
                <w:tcPr>
                  <w:tcW w:w="1843" w:type="dxa"/>
                  <w:tcBorders>
                    <w:left w:val="single" w:sz="1" w:space="0" w:color="000000"/>
                  </w:tcBorders>
                  <w:shd w:val="clear" w:color="auto" w:fill="auto"/>
                </w:tcPr>
                <w:p w14:paraId="52DFA179" w14:textId="77777777" w:rsidR="000C6932" w:rsidRPr="00442943" w:rsidRDefault="000C6932" w:rsidP="000C6932">
                  <w:pPr>
                    <w:snapToGrid w:val="0"/>
                    <w:jc w:val="center"/>
                    <w:rPr>
                      <w:rFonts w:cstheme="minorHAnsi"/>
                      <w:sz w:val="22"/>
                    </w:rPr>
                  </w:pPr>
                  <w:r w:rsidRPr="00442943">
                    <w:rPr>
                      <w:rFonts w:cstheme="minorHAnsi"/>
                      <w:sz w:val="22"/>
                    </w:rPr>
                    <w:t>Monthly</w:t>
                  </w:r>
                </w:p>
              </w:tc>
              <w:tc>
                <w:tcPr>
                  <w:tcW w:w="2551" w:type="dxa"/>
                  <w:tcBorders>
                    <w:left w:val="single" w:sz="1" w:space="0" w:color="000000"/>
                    <w:right w:val="single" w:sz="1" w:space="0" w:color="000000"/>
                  </w:tcBorders>
                  <w:shd w:val="clear" w:color="auto" w:fill="auto"/>
                </w:tcPr>
                <w:p w14:paraId="68427B1E" w14:textId="77777777" w:rsidR="000C6932" w:rsidRPr="00442943" w:rsidRDefault="000C6932" w:rsidP="000C6932">
                  <w:pPr>
                    <w:snapToGrid w:val="0"/>
                    <w:jc w:val="center"/>
                    <w:rPr>
                      <w:rFonts w:cstheme="minorHAnsi"/>
                      <w:sz w:val="22"/>
                    </w:rPr>
                  </w:pPr>
                  <w:r w:rsidRPr="00442943">
                    <w:rPr>
                      <w:rFonts w:cstheme="minorHAnsi"/>
                      <w:sz w:val="22"/>
                    </w:rPr>
                    <w:t>-</w:t>
                  </w:r>
                </w:p>
              </w:tc>
              <w:tc>
                <w:tcPr>
                  <w:tcW w:w="2552" w:type="dxa"/>
                  <w:tcBorders>
                    <w:left w:val="single" w:sz="1" w:space="0" w:color="000000"/>
                    <w:right w:val="single" w:sz="1" w:space="0" w:color="000000"/>
                  </w:tcBorders>
                </w:tcPr>
                <w:p w14:paraId="597A17C5" w14:textId="77777777" w:rsidR="000C6932" w:rsidRPr="00442943" w:rsidRDefault="000C6932" w:rsidP="000C6932">
                  <w:pPr>
                    <w:snapToGrid w:val="0"/>
                    <w:jc w:val="center"/>
                    <w:rPr>
                      <w:rFonts w:cstheme="minorHAnsi"/>
                      <w:sz w:val="22"/>
                    </w:rPr>
                  </w:pPr>
                </w:p>
              </w:tc>
            </w:tr>
            <w:tr w:rsidR="00AF34C6" w:rsidRPr="00C47698" w14:paraId="0CB3D0F0" w14:textId="77777777" w:rsidTr="0007598E">
              <w:tc>
                <w:tcPr>
                  <w:tcW w:w="2229" w:type="dxa"/>
                  <w:tcBorders>
                    <w:left w:val="single" w:sz="1" w:space="0" w:color="000000"/>
                    <w:bottom w:val="single" w:sz="1" w:space="0" w:color="000000"/>
                  </w:tcBorders>
                  <w:shd w:val="clear" w:color="auto" w:fill="auto"/>
                </w:tcPr>
                <w:p w14:paraId="61CDC805" w14:textId="77777777" w:rsidR="00AF34C6" w:rsidRPr="00442943" w:rsidRDefault="00AF34C6" w:rsidP="00AF34C6">
                  <w:pPr>
                    <w:snapToGrid w:val="0"/>
                    <w:rPr>
                      <w:rFonts w:cstheme="minorHAnsi"/>
                      <w:sz w:val="22"/>
                    </w:rPr>
                  </w:pPr>
                </w:p>
              </w:tc>
              <w:tc>
                <w:tcPr>
                  <w:tcW w:w="1843" w:type="dxa"/>
                  <w:tcBorders>
                    <w:left w:val="single" w:sz="1" w:space="0" w:color="000000"/>
                    <w:bottom w:val="single" w:sz="1" w:space="0" w:color="000000"/>
                  </w:tcBorders>
                  <w:shd w:val="clear" w:color="auto" w:fill="auto"/>
                </w:tcPr>
                <w:p w14:paraId="2E7F5E21" w14:textId="77777777" w:rsidR="00AF34C6" w:rsidRPr="00442943" w:rsidRDefault="00AF34C6" w:rsidP="000C6932">
                  <w:pPr>
                    <w:snapToGrid w:val="0"/>
                    <w:jc w:val="center"/>
                    <w:rPr>
                      <w:rFonts w:cstheme="minorHAnsi"/>
                      <w:sz w:val="22"/>
                    </w:rPr>
                  </w:pPr>
                </w:p>
              </w:tc>
              <w:tc>
                <w:tcPr>
                  <w:tcW w:w="2551" w:type="dxa"/>
                  <w:tcBorders>
                    <w:left w:val="single" w:sz="1" w:space="0" w:color="000000"/>
                    <w:bottom w:val="single" w:sz="1" w:space="0" w:color="000000"/>
                    <w:right w:val="single" w:sz="1" w:space="0" w:color="000000"/>
                  </w:tcBorders>
                  <w:shd w:val="clear" w:color="auto" w:fill="auto"/>
                </w:tcPr>
                <w:p w14:paraId="674AEA8F" w14:textId="77777777" w:rsidR="00AF34C6" w:rsidRPr="00442943" w:rsidRDefault="00AF34C6" w:rsidP="000C6932">
                  <w:pPr>
                    <w:snapToGrid w:val="0"/>
                    <w:jc w:val="center"/>
                    <w:rPr>
                      <w:rFonts w:cstheme="minorHAnsi"/>
                      <w:sz w:val="22"/>
                    </w:rPr>
                  </w:pPr>
                </w:p>
              </w:tc>
              <w:tc>
                <w:tcPr>
                  <w:tcW w:w="2552" w:type="dxa"/>
                  <w:tcBorders>
                    <w:left w:val="single" w:sz="1" w:space="0" w:color="000000"/>
                    <w:bottom w:val="single" w:sz="1" w:space="0" w:color="000000"/>
                    <w:right w:val="single" w:sz="1" w:space="0" w:color="000000"/>
                  </w:tcBorders>
                </w:tcPr>
                <w:p w14:paraId="4015503B" w14:textId="77777777" w:rsidR="00AF34C6" w:rsidRPr="00442943" w:rsidRDefault="00AF34C6" w:rsidP="000C6932">
                  <w:pPr>
                    <w:snapToGrid w:val="0"/>
                    <w:jc w:val="center"/>
                    <w:rPr>
                      <w:rFonts w:cstheme="minorHAnsi"/>
                      <w:sz w:val="22"/>
                    </w:rPr>
                  </w:pPr>
                </w:p>
              </w:tc>
            </w:tr>
          </w:tbl>
          <w:p w14:paraId="4C09C355" w14:textId="77777777" w:rsidR="000C6932" w:rsidRPr="00442943" w:rsidRDefault="000C6932" w:rsidP="009645DA">
            <w:pPr>
              <w:rPr>
                <w:rFonts w:cstheme="minorHAnsi"/>
                <w:sz w:val="22"/>
              </w:rPr>
            </w:pPr>
          </w:p>
          <w:p w14:paraId="0E813F57" w14:textId="77777777" w:rsidR="000C6932" w:rsidRPr="00442943" w:rsidRDefault="000C6932" w:rsidP="000C6932">
            <w:pPr>
              <w:rPr>
                <w:rFonts w:cstheme="minorHAnsi"/>
                <w:b/>
                <w:bCs/>
                <w:sz w:val="22"/>
              </w:rPr>
            </w:pPr>
          </w:p>
          <w:p w14:paraId="5347199F" w14:textId="77777777" w:rsidR="000C6932" w:rsidRPr="00442943" w:rsidRDefault="000C6932" w:rsidP="000C6932">
            <w:pPr>
              <w:rPr>
                <w:rFonts w:cstheme="minorHAnsi"/>
                <w:b/>
                <w:bCs/>
                <w:sz w:val="22"/>
              </w:rPr>
            </w:pPr>
          </w:p>
          <w:p w14:paraId="1BAE3307" w14:textId="19E3CD49" w:rsidR="000C6932" w:rsidRPr="00C47698" w:rsidRDefault="000C6932" w:rsidP="000C6932">
            <w:pPr>
              <w:rPr>
                <w:rFonts w:cstheme="minorHAnsi"/>
                <w:sz w:val="22"/>
              </w:rPr>
            </w:pPr>
            <w:r w:rsidRPr="00442943">
              <w:rPr>
                <w:rFonts w:cstheme="minorHAnsi"/>
                <w:b/>
                <w:bCs/>
                <w:sz w:val="22"/>
              </w:rPr>
              <w:t xml:space="preserve">DIAGRAM ELEMENT: </w:t>
            </w:r>
            <w:r w:rsidRPr="00C47698">
              <w:rPr>
                <w:rFonts w:cstheme="minorHAnsi"/>
                <w:sz w:val="22"/>
              </w:rPr>
              <w:t>[Sea water (Id=1)]</w:t>
            </w:r>
          </w:p>
          <w:p w14:paraId="524679A1" w14:textId="04E841B4" w:rsidR="000C6932" w:rsidRPr="00442943" w:rsidRDefault="000C6932" w:rsidP="009645DA">
            <w:pPr>
              <w:rPr>
                <w:rFonts w:cstheme="minorHAnsi"/>
                <w:sz w:val="22"/>
              </w:rPr>
            </w:pPr>
          </w:p>
          <w:tbl>
            <w:tblPr>
              <w:tblStyle w:val="TableSimple1"/>
              <w:tblW w:w="0" w:type="auto"/>
              <w:tblInd w:w="0" w:type="dxa"/>
              <w:tblLayout w:type="fixed"/>
              <w:tblCellMar>
                <w:left w:w="108" w:type="dxa"/>
                <w:right w:w="108" w:type="dxa"/>
              </w:tblCellMar>
              <w:tblLook w:val="04A0" w:firstRow="1" w:lastRow="0" w:firstColumn="1" w:lastColumn="0" w:noHBand="0" w:noVBand="1"/>
            </w:tblPr>
            <w:tblGrid>
              <w:gridCol w:w="1658"/>
              <w:gridCol w:w="2835"/>
              <w:gridCol w:w="1985"/>
              <w:gridCol w:w="2126"/>
            </w:tblGrid>
            <w:tr w:rsidR="000C6932" w:rsidRPr="00C47698" w14:paraId="1A0099AF" w14:textId="77777777" w:rsidTr="00442943">
              <w:tc>
                <w:tcPr>
                  <w:tcW w:w="1658" w:type="dxa"/>
                  <w:tcMar>
                    <w:left w:w="108" w:type="dxa"/>
                    <w:right w:w="108" w:type="dxa"/>
                  </w:tcMar>
                </w:tcPr>
                <w:p w14:paraId="419BA8B4" w14:textId="77777777" w:rsidR="000C6932" w:rsidRPr="00442943" w:rsidRDefault="000C6932" w:rsidP="000C6932">
                  <w:pPr>
                    <w:rPr>
                      <w:rFonts w:cstheme="minorHAnsi"/>
                      <w:sz w:val="22"/>
                    </w:rPr>
                  </w:pPr>
                  <w:r w:rsidRPr="00442943">
                    <w:rPr>
                      <w:rFonts w:cstheme="minorHAnsi"/>
                      <w:b/>
                      <w:sz w:val="22"/>
                    </w:rPr>
                    <w:t>Name</w:t>
                  </w:r>
                </w:p>
              </w:tc>
              <w:tc>
                <w:tcPr>
                  <w:tcW w:w="2835" w:type="dxa"/>
                  <w:tcMar>
                    <w:left w:w="108" w:type="dxa"/>
                    <w:right w:w="108" w:type="dxa"/>
                  </w:tcMar>
                </w:tcPr>
                <w:p w14:paraId="0BA3E559" w14:textId="77777777" w:rsidR="000C6932" w:rsidRPr="00442943" w:rsidRDefault="000C6932" w:rsidP="000C6932">
                  <w:pPr>
                    <w:rPr>
                      <w:rFonts w:cstheme="minorHAnsi"/>
                      <w:sz w:val="22"/>
                    </w:rPr>
                  </w:pPr>
                  <w:r w:rsidRPr="00442943">
                    <w:rPr>
                      <w:rFonts w:cstheme="minorHAnsi"/>
                      <w:b/>
                      <w:sz w:val="22"/>
                    </w:rPr>
                    <w:t>Description</w:t>
                  </w:r>
                </w:p>
              </w:tc>
              <w:tc>
                <w:tcPr>
                  <w:tcW w:w="1985" w:type="dxa"/>
                  <w:tcMar>
                    <w:left w:w="108" w:type="dxa"/>
                    <w:right w:w="108" w:type="dxa"/>
                  </w:tcMar>
                </w:tcPr>
                <w:p w14:paraId="517D1470" w14:textId="77777777" w:rsidR="000C6932" w:rsidRPr="00442943" w:rsidRDefault="000C6932" w:rsidP="000C6932">
                  <w:pPr>
                    <w:rPr>
                      <w:rFonts w:cstheme="minorHAnsi"/>
                      <w:sz w:val="22"/>
                    </w:rPr>
                  </w:pPr>
                  <w:proofErr w:type="spellStart"/>
                  <w:r w:rsidRPr="00442943">
                    <w:rPr>
                      <w:rFonts w:cstheme="minorHAnsi"/>
                      <w:b/>
                      <w:sz w:val="22"/>
                    </w:rPr>
                    <w:t>UpdateFrequency</w:t>
                  </w:r>
                  <w:proofErr w:type="spellEnd"/>
                </w:p>
              </w:tc>
              <w:tc>
                <w:tcPr>
                  <w:tcW w:w="2126" w:type="dxa"/>
                  <w:tcMar>
                    <w:left w:w="108" w:type="dxa"/>
                    <w:right w:w="108" w:type="dxa"/>
                  </w:tcMar>
                </w:tcPr>
                <w:p w14:paraId="4685E720" w14:textId="185ED1A8" w:rsidR="000C6932" w:rsidRPr="00442943" w:rsidRDefault="000C6932" w:rsidP="000C6932">
                  <w:pPr>
                    <w:rPr>
                      <w:rFonts w:cstheme="minorHAnsi"/>
                      <w:sz w:val="22"/>
                    </w:rPr>
                  </w:pPr>
                  <w:proofErr w:type="spellStart"/>
                  <w:r w:rsidRPr="00442943">
                    <w:rPr>
                      <w:rFonts w:cstheme="minorHAnsi"/>
                      <w:b/>
                      <w:sz w:val="22"/>
                    </w:rPr>
                    <w:t>DataSource</w:t>
                  </w:r>
                  <w:proofErr w:type="spellEnd"/>
                </w:p>
              </w:tc>
            </w:tr>
            <w:tr w:rsidR="000C6932" w:rsidRPr="00C47698" w14:paraId="300D26DE" w14:textId="77777777" w:rsidTr="00442943">
              <w:tc>
                <w:tcPr>
                  <w:tcW w:w="1658" w:type="dxa"/>
                  <w:tcMar>
                    <w:left w:w="108" w:type="dxa"/>
                    <w:right w:w="108" w:type="dxa"/>
                  </w:tcMar>
                </w:tcPr>
                <w:p w14:paraId="241486FF" w14:textId="77777777" w:rsidR="000C6932" w:rsidRPr="00442943" w:rsidRDefault="000C6932" w:rsidP="000C6932">
                  <w:pPr>
                    <w:rPr>
                      <w:rFonts w:cstheme="minorHAnsi"/>
                      <w:sz w:val="22"/>
                    </w:rPr>
                  </w:pPr>
                  <w:r w:rsidRPr="00442943">
                    <w:rPr>
                      <w:rFonts w:cstheme="minorHAnsi"/>
                      <w:sz w:val="22"/>
                    </w:rPr>
                    <w:t xml:space="preserve">Sea Water </w:t>
                  </w:r>
                  <w:proofErr w:type="spellStart"/>
                  <w:r w:rsidRPr="00442943">
                    <w:rPr>
                      <w:rFonts w:cstheme="minorHAnsi"/>
                      <w:sz w:val="22"/>
                    </w:rPr>
                    <w:t>Phisical</w:t>
                  </w:r>
                  <w:proofErr w:type="spellEnd"/>
                  <w:r w:rsidRPr="00442943">
                    <w:rPr>
                      <w:rFonts w:cstheme="minorHAnsi"/>
                      <w:sz w:val="22"/>
                    </w:rPr>
                    <w:t xml:space="preserve"> Parameters</w:t>
                  </w:r>
                </w:p>
              </w:tc>
              <w:tc>
                <w:tcPr>
                  <w:tcW w:w="2835" w:type="dxa"/>
                  <w:tcMar>
                    <w:left w:w="108" w:type="dxa"/>
                    <w:right w:w="108" w:type="dxa"/>
                  </w:tcMar>
                </w:tcPr>
                <w:p w14:paraId="428BB5DC" w14:textId="6D884272" w:rsidR="000C6932" w:rsidRPr="00442943" w:rsidRDefault="000C6932" w:rsidP="000C6932">
                  <w:pPr>
                    <w:rPr>
                      <w:rFonts w:cstheme="minorHAnsi"/>
                      <w:sz w:val="22"/>
                    </w:rPr>
                  </w:pPr>
                  <w:r w:rsidRPr="00442943">
                    <w:rPr>
                      <w:rFonts w:cstheme="minorHAnsi"/>
                      <w:sz w:val="22"/>
                    </w:rPr>
                    <w:t>Data are in °C coming from 6 different monitoring programs in the Gulf of Aqaba in different locations.</w:t>
                  </w:r>
                  <w:r w:rsidR="00407394" w:rsidRPr="00442943">
                    <w:rPr>
                      <w:rFonts w:cstheme="minorHAnsi"/>
                      <w:sz w:val="22"/>
                    </w:rPr>
                    <w:t xml:space="preserve"> </w:t>
                  </w:r>
                  <w:r w:rsidRPr="00442943">
                    <w:rPr>
                      <w:rFonts w:cstheme="minorHAnsi"/>
                      <w:sz w:val="22"/>
                    </w:rPr>
                    <w:t>Temperature, Salinity, Density, Transparency</w:t>
                  </w:r>
                </w:p>
              </w:tc>
              <w:tc>
                <w:tcPr>
                  <w:tcW w:w="1985" w:type="dxa"/>
                  <w:tcMar>
                    <w:left w:w="108" w:type="dxa"/>
                    <w:right w:w="108" w:type="dxa"/>
                  </w:tcMar>
                </w:tcPr>
                <w:p w14:paraId="36919B3D" w14:textId="77777777" w:rsidR="000C6932" w:rsidRPr="00442943" w:rsidRDefault="000C6932" w:rsidP="000C6932">
                  <w:pPr>
                    <w:rPr>
                      <w:rFonts w:cstheme="minorHAnsi"/>
                      <w:sz w:val="22"/>
                    </w:rPr>
                  </w:pPr>
                  <w:r w:rsidRPr="00442943">
                    <w:rPr>
                      <w:rFonts w:cstheme="minorHAnsi"/>
                      <w:sz w:val="22"/>
                    </w:rPr>
                    <w:t>Weekly</w:t>
                  </w:r>
                </w:p>
              </w:tc>
              <w:tc>
                <w:tcPr>
                  <w:tcW w:w="2126" w:type="dxa"/>
                  <w:tcMar>
                    <w:left w:w="108" w:type="dxa"/>
                    <w:right w:w="108" w:type="dxa"/>
                  </w:tcMar>
                </w:tcPr>
                <w:p w14:paraId="0AFD3CAB" w14:textId="1EE2EC57" w:rsidR="000C6932" w:rsidRPr="00442943" w:rsidRDefault="000C6932" w:rsidP="000C6932">
                  <w:pPr>
                    <w:rPr>
                      <w:rFonts w:cstheme="minorHAnsi"/>
                      <w:sz w:val="22"/>
                    </w:rPr>
                  </w:pPr>
                  <w:r w:rsidRPr="00442943">
                    <w:rPr>
                      <w:rFonts w:cstheme="minorHAnsi"/>
                      <w:sz w:val="22"/>
                    </w:rPr>
                    <w:t>ASEZA Monitoring Programs</w:t>
                  </w:r>
                </w:p>
              </w:tc>
            </w:tr>
            <w:tr w:rsidR="000C6932" w:rsidRPr="00C47698" w14:paraId="3E1680DC" w14:textId="77777777" w:rsidTr="00442943">
              <w:tc>
                <w:tcPr>
                  <w:tcW w:w="1658" w:type="dxa"/>
                  <w:tcMar>
                    <w:left w:w="108" w:type="dxa"/>
                    <w:right w:w="108" w:type="dxa"/>
                  </w:tcMar>
                </w:tcPr>
                <w:p w14:paraId="0398D5B7" w14:textId="77777777" w:rsidR="000C6932" w:rsidRPr="00442943" w:rsidRDefault="000C6932" w:rsidP="000C6932">
                  <w:pPr>
                    <w:rPr>
                      <w:rFonts w:cstheme="minorHAnsi"/>
                      <w:sz w:val="22"/>
                    </w:rPr>
                  </w:pPr>
                  <w:r w:rsidRPr="00442943">
                    <w:rPr>
                      <w:rFonts w:cstheme="minorHAnsi"/>
                      <w:sz w:val="22"/>
                    </w:rPr>
                    <w:t>Bio Geo Chemical Parameters</w:t>
                  </w:r>
                </w:p>
              </w:tc>
              <w:tc>
                <w:tcPr>
                  <w:tcW w:w="2835" w:type="dxa"/>
                  <w:tcMar>
                    <w:left w:w="108" w:type="dxa"/>
                    <w:right w:w="108" w:type="dxa"/>
                  </w:tcMar>
                </w:tcPr>
                <w:p w14:paraId="194B7066" w14:textId="77777777" w:rsidR="000C6932" w:rsidRPr="00442943" w:rsidRDefault="000C6932" w:rsidP="000C6932">
                  <w:pPr>
                    <w:rPr>
                      <w:rFonts w:cstheme="minorHAnsi"/>
                      <w:sz w:val="22"/>
                    </w:rPr>
                  </w:pPr>
                  <w:r w:rsidRPr="00442943">
                    <w:rPr>
                      <w:rFonts w:cstheme="minorHAnsi"/>
                      <w:sz w:val="22"/>
                    </w:rPr>
                    <w:t>Nitrate</w:t>
                  </w:r>
                </w:p>
                <w:p w14:paraId="7E23C541" w14:textId="77777777" w:rsidR="000C6932" w:rsidRPr="00442943" w:rsidRDefault="000C6932" w:rsidP="000C6932">
                  <w:pPr>
                    <w:rPr>
                      <w:rFonts w:cstheme="minorHAnsi"/>
                      <w:sz w:val="22"/>
                    </w:rPr>
                  </w:pPr>
                  <w:r w:rsidRPr="00442943">
                    <w:rPr>
                      <w:rFonts w:cstheme="minorHAnsi"/>
                      <w:sz w:val="22"/>
                    </w:rPr>
                    <w:t>Nitrite</w:t>
                  </w:r>
                </w:p>
                <w:p w14:paraId="3D534467" w14:textId="77777777" w:rsidR="000C6932" w:rsidRPr="00442943" w:rsidRDefault="000C6932" w:rsidP="000C6932">
                  <w:pPr>
                    <w:rPr>
                      <w:rFonts w:cstheme="minorHAnsi"/>
                      <w:sz w:val="22"/>
                    </w:rPr>
                  </w:pPr>
                  <w:r w:rsidRPr="00442943">
                    <w:rPr>
                      <w:rFonts w:cstheme="minorHAnsi"/>
                      <w:sz w:val="22"/>
                    </w:rPr>
                    <w:t>Ammonium</w:t>
                  </w:r>
                </w:p>
                <w:p w14:paraId="3E73EB93" w14:textId="77777777" w:rsidR="000C6932" w:rsidRPr="00442943" w:rsidRDefault="000C6932" w:rsidP="000C6932">
                  <w:pPr>
                    <w:rPr>
                      <w:rFonts w:cstheme="minorHAnsi"/>
                      <w:sz w:val="22"/>
                    </w:rPr>
                  </w:pPr>
                  <w:r w:rsidRPr="00442943">
                    <w:rPr>
                      <w:rFonts w:cstheme="minorHAnsi"/>
                      <w:sz w:val="22"/>
                    </w:rPr>
                    <w:t>Phosphate</w:t>
                  </w:r>
                </w:p>
                <w:p w14:paraId="00213D2C" w14:textId="77777777" w:rsidR="000C6932" w:rsidRPr="00442943" w:rsidRDefault="000C6932" w:rsidP="000C6932">
                  <w:pPr>
                    <w:rPr>
                      <w:rFonts w:cstheme="minorHAnsi"/>
                      <w:sz w:val="22"/>
                    </w:rPr>
                  </w:pPr>
                  <w:r w:rsidRPr="00442943">
                    <w:rPr>
                      <w:rFonts w:cstheme="minorHAnsi"/>
                      <w:sz w:val="22"/>
                    </w:rPr>
                    <w:t>Silicate</w:t>
                  </w:r>
                </w:p>
                <w:p w14:paraId="16348180" w14:textId="77777777" w:rsidR="000C6932" w:rsidRPr="00442943" w:rsidRDefault="000C6932" w:rsidP="000C6932">
                  <w:pPr>
                    <w:rPr>
                      <w:rFonts w:cstheme="minorHAnsi"/>
                      <w:sz w:val="22"/>
                    </w:rPr>
                  </w:pPr>
                  <w:proofErr w:type="spellStart"/>
                  <w:r w:rsidRPr="00442943">
                    <w:rPr>
                      <w:rFonts w:cstheme="minorHAnsi"/>
                      <w:sz w:val="22"/>
                    </w:rPr>
                    <w:t>Chl</w:t>
                  </w:r>
                  <w:proofErr w:type="spellEnd"/>
                  <w:r w:rsidRPr="00442943">
                    <w:rPr>
                      <w:rFonts w:cstheme="minorHAnsi"/>
                      <w:sz w:val="22"/>
                    </w:rPr>
                    <w:t xml:space="preserve"> A</w:t>
                  </w:r>
                </w:p>
                <w:p w14:paraId="7758CE09" w14:textId="77777777" w:rsidR="000C6932" w:rsidRPr="00442943" w:rsidRDefault="000C6932" w:rsidP="000C6932">
                  <w:pPr>
                    <w:rPr>
                      <w:rFonts w:cstheme="minorHAnsi"/>
                      <w:sz w:val="22"/>
                    </w:rPr>
                  </w:pPr>
                  <w:r w:rsidRPr="00442943">
                    <w:rPr>
                      <w:rFonts w:cstheme="minorHAnsi"/>
                      <w:sz w:val="22"/>
                    </w:rPr>
                    <w:t>pH</w:t>
                  </w:r>
                </w:p>
                <w:p w14:paraId="24E522DE" w14:textId="77777777" w:rsidR="000C6932" w:rsidRPr="00442943" w:rsidRDefault="000C6932" w:rsidP="000C6932">
                  <w:pPr>
                    <w:rPr>
                      <w:rFonts w:cstheme="minorHAnsi"/>
                      <w:sz w:val="22"/>
                    </w:rPr>
                  </w:pPr>
                  <w:r w:rsidRPr="00442943">
                    <w:rPr>
                      <w:rFonts w:cstheme="minorHAnsi"/>
                      <w:sz w:val="22"/>
                    </w:rPr>
                    <w:t>Alkalinity</w:t>
                  </w:r>
                </w:p>
                <w:p w14:paraId="05776469" w14:textId="77777777" w:rsidR="000C6932" w:rsidRPr="00442943" w:rsidRDefault="000C6932" w:rsidP="000C6932">
                  <w:pPr>
                    <w:rPr>
                      <w:rFonts w:cstheme="minorHAnsi"/>
                      <w:sz w:val="22"/>
                    </w:rPr>
                  </w:pPr>
                  <w:r w:rsidRPr="00442943">
                    <w:rPr>
                      <w:rFonts w:cstheme="minorHAnsi"/>
                      <w:sz w:val="22"/>
                    </w:rPr>
                    <w:t>DO</w:t>
                  </w:r>
                </w:p>
              </w:tc>
              <w:tc>
                <w:tcPr>
                  <w:tcW w:w="1985" w:type="dxa"/>
                  <w:tcMar>
                    <w:left w:w="108" w:type="dxa"/>
                    <w:right w:w="108" w:type="dxa"/>
                  </w:tcMar>
                </w:tcPr>
                <w:p w14:paraId="39229552" w14:textId="77777777" w:rsidR="000C6932" w:rsidRPr="00442943" w:rsidRDefault="000C6932" w:rsidP="000C6932">
                  <w:pPr>
                    <w:rPr>
                      <w:rFonts w:cstheme="minorHAnsi"/>
                      <w:sz w:val="22"/>
                    </w:rPr>
                  </w:pPr>
                  <w:r w:rsidRPr="00442943">
                    <w:rPr>
                      <w:rFonts w:cstheme="minorHAnsi"/>
                      <w:sz w:val="22"/>
                    </w:rPr>
                    <w:t>Monthly</w:t>
                  </w:r>
                </w:p>
              </w:tc>
              <w:tc>
                <w:tcPr>
                  <w:tcW w:w="2126" w:type="dxa"/>
                  <w:tcMar>
                    <w:left w:w="108" w:type="dxa"/>
                    <w:right w:w="108" w:type="dxa"/>
                  </w:tcMar>
                </w:tcPr>
                <w:p w14:paraId="7EC747B2" w14:textId="029188F9" w:rsidR="000C6932" w:rsidRPr="00442943" w:rsidRDefault="000C6932" w:rsidP="000C6932">
                  <w:pPr>
                    <w:rPr>
                      <w:rFonts w:cstheme="minorHAnsi"/>
                      <w:sz w:val="22"/>
                    </w:rPr>
                  </w:pPr>
                  <w:r w:rsidRPr="00442943">
                    <w:rPr>
                      <w:rFonts w:cstheme="minorHAnsi"/>
                      <w:sz w:val="22"/>
                    </w:rPr>
                    <w:t>ASEZA Monitoring Programs</w:t>
                  </w:r>
                </w:p>
              </w:tc>
            </w:tr>
            <w:tr w:rsidR="000C6932" w:rsidRPr="00C47698" w14:paraId="5AAEDD5F" w14:textId="77777777" w:rsidTr="00442943">
              <w:tc>
                <w:tcPr>
                  <w:tcW w:w="1658" w:type="dxa"/>
                  <w:tcMar>
                    <w:left w:w="108" w:type="dxa"/>
                    <w:right w:w="108" w:type="dxa"/>
                  </w:tcMar>
                </w:tcPr>
                <w:p w14:paraId="005A41E1" w14:textId="77777777" w:rsidR="000C6932" w:rsidRPr="00442943" w:rsidRDefault="000C6932" w:rsidP="000C6932">
                  <w:pPr>
                    <w:rPr>
                      <w:rFonts w:cstheme="minorHAnsi"/>
                      <w:sz w:val="22"/>
                    </w:rPr>
                  </w:pPr>
                  <w:r w:rsidRPr="00442943">
                    <w:rPr>
                      <w:rFonts w:cstheme="minorHAnsi"/>
                      <w:sz w:val="22"/>
                    </w:rPr>
                    <w:t xml:space="preserve">Total Hydrocarbon </w:t>
                  </w:r>
                </w:p>
              </w:tc>
              <w:tc>
                <w:tcPr>
                  <w:tcW w:w="2835" w:type="dxa"/>
                  <w:tcMar>
                    <w:left w:w="108" w:type="dxa"/>
                    <w:right w:w="108" w:type="dxa"/>
                  </w:tcMar>
                </w:tcPr>
                <w:p w14:paraId="219E12EE" w14:textId="77777777" w:rsidR="000C6932" w:rsidRPr="00442943" w:rsidRDefault="000C6932" w:rsidP="000C6932">
                  <w:pPr>
                    <w:rPr>
                      <w:rFonts w:cstheme="minorHAnsi"/>
                      <w:sz w:val="22"/>
                    </w:rPr>
                  </w:pPr>
                  <w:r w:rsidRPr="00442943">
                    <w:rPr>
                      <w:rFonts w:cstheme="minorHAnsi"/>
                      <w:sz w:val="22"/>
                    </w:rPr>
                    <w:t>Anthropogenic source</w:t>
                  </w:r>
                </w:p>
              </w:tc>
              <w:tc>
                <w:tcPr>
                  <w:tcW w:w="1985" w:type="dxa"/>
                  <w:tcMar>
                    <w:left w:w="108" w:type="dxa"/>
                    <w:right w:w="108" w:type="dxa"/>
                  </w:tcMar>
                </w:tcPr>
                <w:p w14:paraId="3457CFCF" w14:textId="77777777" w:rsidR="000C6932" w:rsidRPr="00442943" w:rsidRDefault="000C6932" w:rsidP="000C6932">
                  <w:pPr>
                    <w:rPr>
                      <w:rFonts w:cstheme="minorHAnsi"/>
                      <w:sz w:val="22"/>
                    </w:rPr>
                  </w:pPr>
                  <w:r w:rsidRPr="00442943">
                    <w:rPr>
                      <w:rFonts w:cstheme="minorHAnsi"/>
                      <w:sz w:val="22"/>
                    </w:rPr>
                    <w:t>Monthly</w:t>
                  </w:r>
                </w:p>
              </w:tc>
              <w:tc>
                <w:tcPr>
                  <w:tcW w:w="2126" w:type="dxa"/>
                  <w:tcMar>
                    <w:left w:w="108" w:type="dxa"/>
                    <w:right w:w="108" w:type="dxa"/>
                  </w:tcMar>
                </w:tcPr>
                <w:p w14:paraId="27CC10D7" w14:textId="24405E86" w:rsidR="000C6932" w:rsidRPr="00442943" w:rsidRDefault="000C6932" w:rsidP="000C6932">
                  <w:pPr>
                    <w:rPr>
                      <w:rFonts w:cstheme="minorHAnsi"/>
                      <w:sz w:val="22"/>
                    </w:rPr>
                  </w:pPr>
                  <w:r w:rsidRPr="00442943">
                    <w:rPr>
                      <w:rFonts w:cstheme="minorHAnsi"/>
                      <w:sz w:val="22"/>
                    </w:rPr>
                    <w:t>ASEZA Monitoring Programs</w:t>
                  </w:r>
                </w:p>
              </w:tc>
            </w:tr>
            <w:tr w:rsidR="000C6932" w:rsidRPr="00C47698" w14:paraId="247C6DB6" w14:textId="77777777" w:rsidTr="00442943">
              <w:tc>
                <w:tcPr>
                  <w:tcW w:w="1658" w:type="dxa"/>
                  <w:tcMar>
                    <w:left w:w="108" w:type="dxa"/>
                    <w:right w:w="108" w:type="dxa"/>
                  </w:tcMar>
                </w:tcPr>
                <w:p w14:paraId="016F7A7B" w14:textId="77777777" w:rsidR="000C6932" w:rsidRPr="00442943" w:rsidRDefault="000C6932" w:rsidP="000C6932">
                  <w:pPr>
                    <w:rPr>
                      <w:rFonts w:cstheme="minorHAnsi"/>
                      <w:sz w:val="22"/>
                    </w:rPr>
                  </w:pPr>
                  <w:r w:rsidRPr="00442943">
                    <w:rPr>
                      <w:rFonts w:cstheme="minorHAnsi"/>
                      <w:sz w:val="22"/>
                    </w:rPr>
                    <w:t>Suspended matter</w:t>
                  </w:r>
                </w:p>
              </w:tc>
              <w:tc>
                <w:tcPr>
                  <w:tcW w:w="2835" w:type="dxa"/>
                  <w:tcMar>
                    <w:left w:w="108" w:type="dxa"/>
                    <w:right w:w="108" w:type="dxa"/>
                  </w:tcMar>
                </w:tcPr>
                <w:p w14:paraId="2CBA628D" w14:textId="77777777" w:rsidR="000C6932" w:rsidRPr="00442943" w:rsidRDefault="000C6932" w:rsidP="000C6932">
                  <w:pPr>
                    <w:rPr>
                      <w:rFonts w:cstheme="minorHAnsi"/>
                      <w:sz w:val="22"/>
                    </w:rPr>
                  </w:pPr>
                  <w:r w:rsidRPr="00442943">
                    <w:rPr>
                      <w:rFonts w:cstheme="minorHAnsi"/>
                      <w:sz w:val="22"/>
                    </w:rPr>
                    <w:t>Includes living and non-living components</w:t>
                  </w:r>
                </w:p>
              </w:tc>
              <w:tc>
                <w:tcPr>
                  <w:tcW w:w="1985" w:type="dxa"/>
                  <w:tcMar>
                    <w:left w:w="108" w:type="dxa"/>
                    <w:right w:w="108" w:type="dxa"/>
                  </w:tcMar>
                </w:tcPr>
                <w:p w14:paraId="58EFDD42" w14:textId="77777777" w:rsidR="000C6932" w:rsidRPr="00442943" w:rsidRDefault="000C6932" w:rsidP="000C6932">
                  <w:pPr>
                    <w:rPr>
                      <w:rFonts w:cstheme="minorHAnsi"/>
                      <w:sz w:val="22"/>
                    </w:rPr>
                  </w:pPr>
                </w:p>
              </w:tc>
              <w:tc>
                <w:tcPr>
                  <w:tcW w:w="2126" w:type="dxa"/>
                  <w:tcMar>
                    <w:left w:w="108" w:type="dxa"/>
                    <w:right w:w="108" w:type="dxa"/>
                  </w:tcMar>
                </w:tcPr>
                <w:p w14:paraId="050824E7" w14:textId="77777777" w:rsidR="000C6932" w:rsidRPr="00442943" w:rsidRDefault="000C6932" w:rsidP="000C6932">
                  <w:pPr>
                    <w:rPr>
                      <w:rFonts w:cstheme="minorHAnsi"/>
                      <w:sz w:val="22"/>
                    </w:rPr>
                  </w:pPr>
                </w:p>
              </w:tc>
            </w:tr>
            <w:tr w:rsidR="00A86A56" w:rsidRPr="00C47698" w14:paraId="231056E2" w14:textId="77777777" w:rsidTr="00442943">
              <w:tc>
                <w:tcPr>
                  <w:tcW w:w="1658" w:type="dxa"/>
                  <w:tcMar>
                    <w:left w:w="108" w:type="dxa"/>
                    <w:right w:w="108" w:type="dxa"/>
                  </w:tcMar>
                </w:tcPr>
                <w:p w14:paraId="6CA8E540" w14:textId="34107B5F" w:rsidR="00A86A56" w:rsidRPr="00442943" w:rsidRDefault="00A86A56" w:rsidP="00A86A56">
                  <w:pPr>
                    <w:rPr>
                      <w:rFonts w:cstheme="minorHAnsi"/>
                      <w:sz w:val="22"/>
                    </w:rPr>
                  </w:pPr>
                  <w:r w:rsidRPr="00442943">
                    <w:rPr>
                      <w:rFonts w:cstheme="minorHAnsi"/>
                      <w:sz w:val="22"/>
                    </w:rPr>
                    <w:t>Environmental incidental impacts</w:t>
                  </w:r>
                </w:p>
              </w:tc>
              <w:tc>
                <w:tcPr>
                  <w:tcW w:w="2835" w:type="dxa"/>
                  <w:tcMar>
                    <w:left w:w="108" w:type="dxa"/>
                    <w:right w:w="108" w:type="dxa"/>
                  </w:tcMar>
                </w:tcPr>
                <w:p w14:paraId="266FC8D4" w14:textId="79B533A3" w:rsidR="00A86A56" w:rsidRPr="00442943" w:rsidRDefault="00B5635F" w:rsidP="00A86A56">
                  <w:pPr>
                    <w:rPr>
                      <w:rFonts w:cstheme="minorHAnsi"/>
                      <w:sz w:val="22"/>
                    </w:rPr>
                  </w:pPr>
                  <w:r w:rsidRPr="00442943">
                    <w:rPr>
                      <w:rFonts w:cstheme="minorHAnsi"/>
                      <w:sz w:val="22"/>
                    </w:rPr>
                    <w:t>From fishermen and glass boat protocols</w:t>
                  </w:r>
                  <w:r w:rsidR="00B9773D" w:rsidRPr="00442943">
                    <w:rPr>
                      <w:rFonts w:cstheme="minorHAnsi"/>
                      <w:sz w:val="22"/>
                    </w:rPr>
                    <w:t xml:space="preserve"> (to be modified in the IPS)</w:t>
                  </w:r>
                </w:p>
              </w:tc>
              <w:tc>
                <w:tcPr>
                  <w:tcW w:w="1985" w:type="dxa"/>
                  <w:tcMar>
                    <w:left w:w="108" w:type="dxa"/>
                    <w:right w:w="108" w:type="dxa"/>
                  </w:tcMar>
                </w:tcPr>
                <w:p w14:paraId="29783B2B" w14:textId="77777777" w:rsidR="00A86A56" w:rsidRPr="00442943" w:rsidRDefault="00A86A56" w:rsidP="00A86A56">
                  <w:pPr>
                    <w:rPr>
                      <w:rFonts w:cstheme="minorHAnsi"/>
                      <w:sz w:val="22"/>
                    </w:rPr>
                  </w:pPr>
                </w:p>
              </w:tc>
              <w:tc>
                <w:tcPr>
                  <w:tcW w:w="2126" w:type="dxa"/>
                  <w:tcMar>
                    <w:left w:w="108" w:type="dxa"/>
                    <w:right w:w="108" w:type="dxa"/>
                  </w:tcMar>
                </w:tcPr>
                <w:p w14:paraId="0482A569" w14:textId="1517D6A9" w:rsidR="00A86A56" w:rsidRPr="00442943" w:rsidRDefault="00A86A56" w:rsidP="00A86A56">
                  <w:pPr>
                    <w:rPr>
                      <w:rFonts w:cstheme="minorHAnsi"/>
                      <w:sz w:val="22"/>
                    </w:rPr>
                  </w:pPr>
                </w:p>
              </w:tc>
            </w:tr>
            <w:tr w:rsidR="00A86A56" w:rsidRPr="00C47698" w14:paraId="4CC38132" w14:textId="77777777" w:rsidTr="00442943">
              <w:tc>
                <w:tcPr>
                  <w:tcW w:w="1658" w:type="dxa"/>
                  <w:tcMar>
                    <w:left w:w="108" w:type="dxa"/>
                    <w:right w:w="108" w:type="dxa"/>
                  </w:tcMar>
                </w:tcPr>
                <w:p w14:paraId="4D3760BB" w14:textId="0D499B5A" w:rsidR="00A86A56" w:rsidRPr="00442943" w:rsidRDefault="00A86A56" w:rsidP="00A86A56">
                  <w:pPr>
                    <w:rPr>
                      <w:rFonts w:cstheme="minorHAnsi"/>
                      <w:sz w:val="22"/>
                    </w:rPr>
                  </w:pPr>
                  <w:r w:rsidRPr="00442943">
                    <w:rPr>
                      <w:rFonts w:cstheme="minorHAnsi"/>
                      <w:sz w:val="22"/>
                    </w:rPr>
                    <w:t xml:space="preserve">Incidents encountered </w:t>
                  </w:r>
                </w:p>
              </w:tc>
              <w:tc>
                <w:tcPr>
                  <w:tcW w:w="2835" w:type="dxa"/>
                  <w:tcMar>
                    <w:left w:w="108" w:type="dxa"/>
                    <w:right w:w="108" w:type="dxa"/>
                  </w:tcMar>
                </w:tcPr>
                <w:p w14:paraId="6086CE15" w14:textId="5E7F3435" w:rsidR="00A86A56" w:rsidRPr="00442943" w:rsidRDefault="00A86A56" w:rsidP="00A86A56">
                  <w:pPr>
                    <w:rPr>
                      <w:rFonts w:cstheme="minorHAnsi"/>
                      <w:sz w:val="22"/>
                    </w:rPr>
                  </w:pPr>
                  <w:r w:rsidRPr="00442943">
                    <w:rPr>
                      <w:rFonts w:cstheme="minorHAnsi"/>
                      <w:sz w:val="22"/>
                    </w:rPr>
                    <w:t>From fishermen protocol</w:t>
                  </w:r>
                  <w:r w:rsidR="00B9773D" w:rsidRPr="00442943">
                    <w:rPr>
                      <w:rFonts w:cstheme="minorHAnsi"/>
                      <w:sz w:val="22"/>
                    </w:rPr>
                    <w:t xml:space="preserve"> (to be modified in the IPS)</w:t>
                  </w:r>
                </w:p>
              </w:tc>
              <w:tc>
                <w:tcPr>
                  <w:tcW w:w="1985" w:type="dxa"/>
                  <w:tcMar>
                    <w:left w:w="108" w:type="dxa"/>
                    <w:right w:w="108" w:type="dxa"/>
                  </w:tcMar>
                </w:tcPr>
                <w:p w14:paraId="2E9CE7E7" w14:textId="77777777" w:rsidR="00A86A56" w:rsidRPr="00442943" w:rsidRDefault="00A86A56" w:rsidP="00A86A56">
                  <w:pPr>
                    <w:rPr>
                      <w:rFonts w:cstheme="minorHAnsi"/>
                      <w:sz w:val="22"/>
                    </w:rPr>
                  </w:pPr>
                </w:p>
              </w:tc>
              <w:tc>
                <w:tcPr>
                  <w:tcW w:w="2126" w:type="dxa"/>
                  <w:tcMar>
                    <w:left w:w="108" w:type="dxa"/>
                    <w:right w:w="108" w:type="dxa"/>
                  </w:tcMar>
                </w:tcPr>
                <w:p w14:paraId="54794E73" w14:textId="4E92DF65" w:rsidR="00A86A56" w:rsidRPr="00442943" w:rsidRDefault="00A86A56" w:rsidP="00A86A56">
                  <w:pPr>
                    <w:rPr>
                      <w:rFonts w:cstheme="minorHAnsi"/>
                      <w:sz w:val="22"/>
                    </w:rPr>
                  </w:pPr>
                </w:p>
              </w:tc>
            </w:tr>
            <w:tr w:rsidR="00A86A56" w:rsidRPr="00C47698" w14:paraId="27322613" w14:textId="77777777" w:rsidTr="00442943">
              <w:tc>
                <w:tcPr>
                  <w:tcW w:w="1658" w:type="dxa"/>
                  <w:tcMar>
                    <w:left w:w="108" w:type="dxa"/>
                    <w:right w:w="108" w:type="dxa"/>
                  </w:tcMar>
                </w:tcPr>
                <w:p w14:paraId="144D7EBE" w14:textId="7123F314" w:rsidR="00A86A56" w:rsidRPr="00C47698" w:rsidRDefault="00C47698" w:rsidP="00A86A56">
                  <w:pPr>
                    <w:rPr>
                      <w:rFonts w:cstheme="minorHAnsi"/>
                      <w:sz w:val="22"/>
                      <w:lang w:val="fr-FR"/>
                    </w:rPr>
                  </w:pPr>
                  <w:r w:rsidRPr="00C47698">
                    <w:rPr>
                      <w:rFonts w:cstheme="minorHAnsi"/>
                      <w:color w:val="000000"/>
                      <w:sz w:val="22"/>
                      <w:bdr w:val="single" w:sz="2" w:space="0" w:color="E5E7EB" w:frame="1"/>
                      <w:lang w:val="fr-FR"/>
                    </w:rPr>
                    <w:t>Environnemental</w:t>
                  </w:r>
                  <w:r w:rsidR="00A86A56" w:rsidRPr="00C47698">
                    <w:rPr>
                      <w:rFonts w:cstheme="minorHAnsi"/>
                      <w:color w:val="000000"/>
                      <w:sz w:val="22"/>
                      <w:bdr w:val="single" w:sz="2" w:space="0" w:color="E5E7EB" w:frame="1"/>
                      <w:lang w:val="fr-FR"/>
                    </w:rPr>
                    <w:t xml:space="preserve"> conditions at visitation sites</w:t>
                  </w:r>
                </w:p>
              </w:tc>
              <w:tc>
                <w:tcPr>
                  <w:tcW w:w="2835" w:type="dxa"/>
                  <w:tcMar>
                    <w:left w:w="108" w:type="dxa"/>
                    <w:right w:w="108" w:type="dxa"/>
                  </w:tcMar>
                </w:tcPr>
                <w:p w14:paraId="1A37E7A5" w14:textId="77777777" w:rsidR="00A86A56" w:rsidRPr="00C47698" w:rsidRDefault="00A86A56" w:rsidP="00A86A56">
                  <w:pPr>
                    <w:rPr>
                      <w:rFonts w:cstheme="minorHAnsi"/>
                      <w:sz w:val="22"/>
                      <w:lang w:val="fr-FR"/>
                    </w:rPr>
                  </w:pPr>
                  <w:proofErr w:type="spellStart"/>
                  <w:r w:rsidRPr="00C47698">
                    <w:rPr>
                      <w:rFonts w:cstheme="minorHAnsi"/>
                      <w:sz w:val="22"/>
                      <w:lang w:val="fr-FR"/>
                    </w:rPr>
                    <w:t>From</w:t>
                  </w:r>
                  <w:proofErr w:type="spellEnd"/>
                  <w:r w:rsidRPr="00C47698">
                    <w:rPr>
                      <w:rFonts w:cstheme="minorHAnsi"/>
                      <w:sz w:val="22"/>
                      <w:lang w:val="fr-FR"/>
                    </w:rPr>
                    <w:t xml:space="preserve"> glass boat </w:t>
                  </w:r>
                  <w:proofErr w:type="spellStart"/>
                  <w:r w:rsidRPr="00C47698">
                    <w:rPr>
                      <w:rFonts w:cstheme="minorHAnsi"/>
                      <w:sz w:val="22"/>
                      <w:lang w:val="fr-FR"/>
                    </w:rPr>
                    <w:t>protocol</w:t>
                  </w:r>
                  <w:proofErr w:type="spellEnd"/>
                </w:p>
                <w:p w14:paraId="7C040394" w14:textId="71C25CF5" w:rsidR="00B9773D" w:rsidRPr="00C47698" w:rsidRDefault="00B9773D" w:rsidP="00A86A56">
                  <w:pPr>
                    <w:rPr>
                      <w:rFonts w:cstheme="minorHAnsi"/>
                      <w:sz w:val="22"/>
                    </w:rPr>
                  </w:pPr>
                  <w:r w:rsidRPr="00C47698">
                    <w:rPr>
                      <w:rFonts w:cstheme="minorHAnsi"/>
                      <w:sz w:val="22"/>
                    </w:rPr>
                    <w:t>(</w:t>
                  </w:r>
                  <w:proofErr w:type="gramStart"/>
                  <w:r w:rsidRPr="00C47698">
                    <w:rPr>
                      <w:rFonts w:cstheme="minorHAnsi"/>
                      <w:sz w:val="22"/>
                    </w:rPr>
                    <w:t>to</w:t>
                  </w:r>
                  <w:proofErr w:type="gramEnd"/>
                  <w:r w:rsidRPr="00C47698">
                    <w:rPr>
                      <w:rFonts w:cstheme="minorHAnsi"/>
                      <w:sz w:val="22"/>
                    </w:rPr>
                    <w:t xml:space="preserve"> be modified in the IPS)</w:t>
                  </w:r>
                </w:p>
              </w:tc>
              <w:tc>
                <w:tcPr>
                  <w:tcW w:w="1985" w:type="dxa"/>
                  <w:tcMar>
                    <w:left w:w="108" w:type="dxa"/>
                    <w:right w:w="108" w:type="dxa"/>
                  </w:tcMar>
                </w:tcPr>
                <w:p w14:paraId="410A4CB0" w14:textId="77777777" w:rsidR="00A86A56" w:rsidRPr="00C47698" w:rsidRDefault="00A86A56" w:rsidP="00A86A56">
                  <w:pPr>
                    <w:rPr>
                      <w:rFonts w:cstheme="minorHAnsi"/>
                      <w:sz w:val="22"/>
                    </w:rPr>
                  </w:pPr>
                </w:p>
              </w:tc>
              <w:tc>
                <w:tcPr>
                  <w:tcW w:w="2126" w:type="dxa"/>
                  <w:tcMar>
                    <w:left w:w="108" w:type="dxa"/>
                    <w:right w:w="108" w:type="dxa"/>
                  </w:tcMar>
                </w:tcPr>
                <w:p w14:paraId="432CC298" w14:textId="739102E6" w:rsidR="00A86A56" w:rsidRPr="00C47698" w:rsidRDefault="00A86A56" w:rsidP="00A86A56">
                  <w:pPr>
                    <w:rPr>
                      <w:rFonts w:cstheme="minorHAnsi"/>
                      <w:sz w:val="22"/>
                    </w:rPr>
                  </w:pPr>
                </w:p>
              </w:tc>
            </w:tr>
          </w:tbl>
          <w:p w14:paraId="5489B702" w14:textId="77777777" w:rsidR="000C6932" w:rsidRPr="00C47698" w:rsidRDefault="000C6932" w:rsidP="000C6932">
            <w:pPr>
              <w:rPr>
                <w:rFonts w:cstheme="minorHAnsi"/>
                <w:sz w:val="22"/>
              </w:rPr>
            </w:pPr>
          </w:p>
          <w:p w14:paraId="35D1924E" w14:textId="77777777" w:rsidR="00F06FBF" w:rsidRPr="00442943" w:rsidRDefault="00F06FBF" w:rsidP="000C6932">
            <w:pPr>
              <w:snapToGrid w:val="0"/>
              <w:rPr>
                <w:rFonts w:cstheme="minorHAnsi"/>
                <w:sz w:val="22"/>
              </w:rPr>
            </w:pPr>
          </w:p>
        </w:tc>
      </w:tr>
      <w:tr w:rsidR="00F06FBF" w:rsidRPr="0072091C" w14:paraId="4FB80019"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4E3F05E7" w14:textId="77777777" w:rsidR="005F080B" w:rsidRPr="00442943" w:rsidRDefault="005F080B" w:rsidP="00474518">
            <w:pPr>
              <w:pStyle w:val="titolotabella"/>
              <w:snapToGrid w:val="0"/>
              <w:spacing w:before="60" w:after="60"/>
              <w:jc w:val="center"/>
              <w:rPr>
                <w:rFonts w:asciiTheme="minorHAnsi" w:hAnsiTheme="minorHAnsi" w:cstheme="minorHAnsi"/>
                <w:szCs w:val="22"/>
                <w:lang w:val="en-GB"/>
              </w:rPr>
            </w:pPr>
          </w:p>
          <w:p w14:paraId="3A5793F7" w14:textId="77777777" w:rsidR="005F080B" w:rsidRPr="00442943" w:rsidRDefault="005F080B" w:rsidP="00474518">
            <w:pPr>
              <w:pStyle w:val="titolotabella"/>
              <w:snapToGrid w:val="0"/>
              <w:spacing w:before="60" w:after="60"/>
              <w:jc w:val="center"/>
              <w:rPr>
                <w:rFonts w:asciiTheme="minorHAnsi" w:hAnsiTheme="minorHAnsi" w:cstheme="minorHAnsi"/>
                <w:szCs w:val="22"/>
                <w:lang w:val="en-GB"/>
              </w:rPr>
            </w:pPr>
          </w:p>
          <w:p w14:paraId="008A2B9E" w14:textId="1FE0725E" w:rsidR="00F06FBF" w:rsidRPr="00442943" w:rsidRDefault="00F06FBF" w:rsidP="00474518">
            <w:pPr>
              <w:pStyle w:val="titolotabella"/>
              <w:snapToGrid w:val="0"/>
              <w:spacing w:before="60" w:after="60"/>
              <w:jc w:val="center"/>
              <w:rPr>
                <w:rFonts w:asciiTheme="minorHAnsi" w:hAnsiTheme="minorHAnsi" w:cstheme="minorHAnsi"/>
                <w:szCs w:val="22"/>
                <w:lang w:val="en-GB"/>
              </w:rPr>
            </w:pPr>
            <w:r w:rsidRPr="00442943">
              <w:rPr>
                <w:rFonts w:asciiTheme="minorHAnsi" w:hAnsiTheme="minorHAnsi" w:cstheme="minorHAnsi"/>
                <w:szCs w:val="22"/>
                <w:lang w:val="en-GB"/>
              </w:rPr>
              <w:t>Data Collection Procedure</w:t>
            </w:r>
          </w:p>
        </w:tc>
      </w:tr>
      <w:tr w:rsidR="00F06FBF" w:rsidRPr="00441462" w14:paraId="15E8F7CD" w14:textId="77777777" w:rsidTr="00CD51E6">
        <w:tc>
          <w:tcPr>
            <w:tcW w:w="1322" w:type="dxa"/>
            <w:tcBorders>
              <w:top w:val="single" w:sz="4" w:space="0" w:color="000000"/>
              <w:left w:val="single" w:sz="4" w:space="0" w:color="000000"/>
              <w:bottom w:val="single" w:sz="4" w:space="0" w:color="000000"/>
            </w:tcBorders>
            <w:shd w:val="clear" w:color="auto" w:fill="auto"/>
          </w:tcPr>
          <w:p w14:paraId="60E8A5A9" w14:textId="00904F80" w:rsidR="00F06FBF" w:rsidRPr="00442943" w:rsidRDefault="00F06FBF" w:rsidP="00474518">
            <w:pPr>
              <w:pStyle w:val="titolotabella"/>
              <w:snapToGrid w:val="0"/>
              <w:spacing w:before="60" w:after="60"/>
              <w:rPr>
                <w:rFonts w:asciiTheme="minorHAnsi" w:hAnsiTheme="minorHAnsi" w:cstheme="minorHAnsi"/>
                <w:bCs/>
                <w:szCs w:val="22"/>
                <w:lang w:val="en-GB"/>
              </w:rPr>
            </w:pPr>
            <w:r w:rsidRPr="00442943">
              <w:rPr>
                <w:rFonts w:asciiTheme="minorHAnsi" w:hAnsiTheme="minorHAnsi" w:cstheme="minorHAnsi"/>
                <w:bCs/>
                <w:szCs w:val="22"/>
                <w:lang w:val="en-GB"/>
              </w:rPr>
              <w:t>Staff</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0BF27169" w14:textId="7F6BBD94" w:rsidR="00C745CD" w:rsidRPr="00442943" w:rsidRDefault="00C745CD" w:rsidP="00474518">
            <w:pPr>
              <w:snapToGrid w:val="0"/>
              <w:jc w:val="both"/>
              <w:rPr>
                <w:rFonts w:cstheme="minorHAnsi"/>
                <w:sz w:val="22"/>
              </w:rPr>
            </w:pPr>
            <w:r w:rsidRPr="00442943">
              <w:rPr>
                <w:rFonts w:cstheme="minorHAnsi"/>
                <w:sz w:val="22"/>
              </w:rPr>
              <w:t xml:space="preserve">Trainers to prepare the </w:t>
            </w:r>
            <w:r w:rsidR="009C0010" w:rsidRPr="00442943">
              <w:rPr>
                <w:rFonts w:cstheme="minorHAnsi"/>
                <w:sz w:val="22"/>
              </w:rPr>
              <w:t>fishermen</w:t>
            </w:r>
            <w:r w:rsidR="00CA11DD" w:rsidRPr="00442943">
              <w:rPr>
                <w:rFonts w:cstheme="minorHAnsi"/>
                <w:sz w:val="22"/>
              </w:rPr>
              <w:t xml:space="preserve"> (first phase)</w:t>
            </w:r>
          </w:p>
          <w:p w14:paraId="58281CE2" w14:textId="37C9AFFA" w:rsidR="00F06FBF" w:rsidRPr="00442943" w:rsidRDefault="00737C49" w:rsidP="00474518">
            <w:pPr>
              <w:snapToGrid w:val="0"/>
              <w:jc w:val="both"/>
              <w:rPr>
                <w:rFonts w:cstheme="minorHAnsi"/>
                <w:sz w:val="22"/>
              </w:rPr>
            </w:pPr>
            <w:r w:rsidRPr="00442943">
              <w:rPr>
                <w:rFonts w:cstheme="minorHAnsi"/>
                <w:sz w:val="22"/>
              </w:rPr>
              <w:t>Fishermen</w:t>
            </w:r>
            <w:r w:rsidR="0072091C" w:rsidRPr="00442943">
              <w:rPr>
                <w:rFonts w:cstheme="minorHAnsi"/>
                <w:sz w:val="22"/>
              </w:rPr>
              <w:t xml:space="preserve"> </w:t>
            </w:r>
            <w:r w:rsidRPr="00442943">
              <w:rPr>
                <w:rFonts w:cstheme="minorHAnsi"/>
                <w:sz w:val="22"/>
              </w:rPr>
              <w:t>(</w:t>
            </w:r>
            <w:r w:rsidR="0072091C" w:rsidRPr="00442943">
              <w:rPr>
                <w:rFonts w:cstheme="minorHAnsi"/>
                <w:sz w:val="22"/>
              </w:rPr>
              <w:t>willing to participate to the monitoring protocol</w:t>
            </w:r>
            <w:r w:rsidRPr="00442943">
              <w:rPr>
                <w:rFonts w:cstheme="minorHAnsi"/>
                <w:sz w:val="22"/>
              </w:rPr>
              <w:t>??)</w:t>
            </w:r>
          </w:p>
        </w:tc>
      </w:tr>
      <w:tr w:rsidR="00F06FBF" w:rsidRPr="00423AB6" w14:paraId="4B6FFD0A" w14:textId="77777777" w:rsidTr="00E772B8">
        <w:trPr>
          <w:trHeight w:val="833"/>
        </w:trPr>
        <w:tc>
          <w:tcPr>
            <w:tcW w:w="1322" w:type="dxa"/>
            <w:tcBorders>
              <w:left w:val="single" w:sz="4" w:space="0" w:color="000000"/>
              <w:bottom w:val="single" w:sz="4" w:space="0" w:color="000000"/>
            </w:tcBorders>
            <w:shd w:val="clear" w:color="auto" w:fill="auto"/>
          </w:tcPr>
          <w:p w14:paraId="257723F4" w14:textId="77777777" w:rsidR="00F06FBF" w:rsidRPr="00442943" w:rsidRDefault="00F06FBF" w:rsidP="00474518">
            <w:pPr>
              <w:pStyle w:val="titolotabella"/>
              <w:snapToGrid w:val="0"/>
              <w:spacing w:before="60" w:after="60"/>
              <w:rPr>
                <w:rFonts w:asciiTheme="minorHAnsi" w:hAnsiTheme="minorHAnsi" w:cstheme="minorHAnsi"/>
                <w:bCs/>
                <w:szCs w:val="22"/>
                <w:lang w:val="en-GB"/>
              </w:rPr>
            </w:pPr>
            <w:r w:rsidRPr="00442943">
              <w:rPr>
                <w:rFonts w:asciiTheme="minorHAnsi" w:hAnsiTheme="minorHAnsi" w:cstheme="minorHAnsi"/>
                <w:bCs/>
                <w:szCs w:val="22"/>
                <w:lang w:val="en-GB"/>
              </w:rPr>
              <w:t>Equipment</w:t>
            </w:r>
          </w:p>
        </w:tc>
        <w:tc>
          <w:tcPr>
            <w:tcW w:w="8380" w:type="dxa"/>
            <w:gridSpan w:val="2"/>
            <w:tcBorders>
              <w:left w:val="single" w:sz="4" w:space="0" w:color="000000"/>
              <w:bottom w:val="single" w:sz="4" w:space="0" w:color="000000"/>
              <w:right w:val="single" w:sz="4" w:space="0" w:color="000000"/>
            </w:tcBorders>
            <w:shd w:val="clear" w:color="auto" w:fill="auto"/>
          </w:tcPr>
          <w:p w14:paraId="5072E0F3" w14:textId="6AC5533C" w:rsidR="0072091C" w:rsidRPr="00442943" w:rsidRDefault="00737C49" w:rsidP="00014300">
            <w:pPr>
              <w:tabs>
                <w:tab w:val="left" w:pos="980"/>
              </w:tabs>
              <w:rPr>
                <w:rFonts w:eastAsia="Times New Roman" w:cstheme="minorHAnsi"/>
                <w:sz w:val="22"/>
              </w:rPr>
            </w:pPr>
            <w:r w:rsidRPr="00442943">
              <w:rPr>
                <w:rFonts w:eastAsia="Times New Roman" w:cstheme="minorHAnsi"/>
                <w:sz w:val="22"/>
              </w:rPr>
              <w:t>Protocol</w:t>
            </w:r>
          </w:p>
          <w:p w14:paraId="35CFA056" w14:textId="6C665A26" w:rsidR="006A5162" w:rsidRPr="00442943" w:rsidRDefault="005A0AFE" w:rsidP="00C745CD">
            <w:pPr>
              <w:tabs>
                <w:tab w:val="left" w:pos="980"/>
              </w:tabs>
              <w:rPr>
                <w:rFonts w:eastAsia="Times New Roman" w:cstheme="minorHAnsi"/>
                <w:sz w:val="22"/>
              </w:rPr>
            </w:pPr>
            <w:r w:rsidRPr="00442943">
              <w:rPr>
                <w:rFonts w:eastAsia="Times New Roman" w:cstheme="minorHAnsi"/>
                <w:sz w:val="22"/>
              </w:rPr>
              <w:t>iPad</w:t>
            </w:r>
          </w:p>
          <w:p w14:paraId="7061D31A" w14:textId="73EC6F33" w:rsidR="00014300" w:rsidRPr="00442943" w:rsidRDefault="0072091C" w:rsidP="00014300">
            <w:pPr>
              <w:tabs>
                <w:tab w:val="left" w:pos="980"/>
              </w:tabs>
              <w:rPr>
                <w:rFonts w:eastAsia="Times New Roman" w:cstheme="minorHAnsi"/>
                <w:sz w:val="22"/>
              </w:rPr>
            </w:pPr>
            <w:r w:rsidRPr="00442943">
              <w:rPr>
                <w:rFonts w:eastAsia="Times New Roman" w:cstheme="minorHAnsi"/>
                <w:sz w:val="22"/>
              </w:rPr>
              <w:t>GPS</w:t>
            </w:r>
          </w:p>
          <w:p w14:paraId="66AB0F1F" w14:textId="3F62C019" w:rsidR="0072091C" w:rsidRPr="00442943" w:rsidRDefault="0072091C" w:rsidP="00014300">
            <w:pPr>
              <w:tabs>
                <w:tab w:val="left" w:pos="980"/>
              </w:tabs>
              <w:rPr>
                <w:rFonts w:eastAsia="Times New Roman" w:cstheme="minorHAnsi"/>
                <w:sz w:val="22"/>
              </w:rPr>
            </w:pPr>
            <w:r w:rsidRPr="00442943">
              <w:rPr>
                <w:rFonts w:eastAsia="Times New Roman" w:cstheme="minorHAnsi"/>
                <w:sz w:val="22"/>
              </w:rPr>
              <w:t>Camera</w:t>
            </w:r>
          </w:p>
        </w:tc>
      </w:tr>
      <w:tr w:rsidR="00F06FBF" w:rsidRPr="00423AB6" w14:paraId="491C3FCC" w14:textId="77777777" w:rsidTr="00CD51E6">
        <w:tc>
          <w:tcPr>
            <w:tcW w:w="1322" w:type="dxa"/>
            <w:tcBorders>
              <w:top w:val="single" w:sz="4" w:space="0" w:color="000000"/>
              <w:left w:val="single" w:sz="4" w:space="0" w:color="000000"/>
              <w:bottom w:val="single" w:sz="4" w:space="0" w:color="000000"/>
            </w:tcBorders>
            <w:shd w:val="clear" w:color="auto" w:fill="auto"/>
          </w:tcPr>
          <w:p w14:paraId="224B4E3D" w14:textId="77777777" w:rsidR="00F06FBF" w:rsidRPr="006B15DD" w:rsidRDefault="00F06FBF" w:rsidP="00474518">
            <w:pPr>
              <w:pStyle w:val="titolotabella"/>
              <w:snapToGrid w:val="0"/>
              <w:spacing w:before="60" w:after="60"/>
              <w:rPr>
                <w:rFonts w:asciiTheme="minorHAnsi" w:hAnsiTheme="minorHAnsi" w:cstheme="minorHAnsi"/>
                <w:bCs/>
                <w:szCs w:val="22"/>
                <w:lang w:val="en-GB"/>
              </w:rPr>
            </w:pPr>
            <w:r w:rsidRPr="006B15DD">
              <w:rPr>
                <w:rFonts w:asciiTheme="minorHAnsi" w:hAnsiTheme="minorHAnsi" w:cstheme="minorHAnsi"/>
                <w:bCs/>
                <w:szCs w:val="22"/>
                <w:lang w:val="en-GB"/>
              </w:rPr>
              <w:t>Protocol</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5D172EC9" w14:textId="18609558" w:rsidR="005C17F0" w:rsidRPr="00C47698" w:rsidRDefault="005C17F0" w:rsidP="00474518">
            <w:pPr>
              <w:snapToGrid w:val="0"/>
              <w:jc w:val="both"/>
              <w:rPr>
                <w:rFonts w:cstheme="minorHAnsi"/>
                <w:b/>
                <w:bCs/>
                <w:sz w:val="22"/>
              </w:rPr>
            </w:pPr>
            <w:r w:rsidRPr="00C47698">
              <w:rPr>
                <w:rFonts w:cstheme="minorHAnsi"/>
                <w:b/>
                <w:bCs/>
                <w:sz w:val="22"/>
              </w:rPr>
              <w:t>First phase:</w:t>
            </w:r>
          </w:p>
          <w:p w14:paraId="10A00F23" w14:textId="4F62AB05" w:rsidR="005C17F0" w:rsidRPr="00C47698" w:rsidRDefault="005C17F0" w:rsidP="005C17F0">
            <w:pPr>
              <w:snapToGrid w:val="0"/>
              <w:jc w:val="both"/>
              <w:rPr>
                <w:rFonts w:cstheme="minorHAnsi"/>
                <w:sz w:val="22"/>
              </w:rPr>
            </w:pPr>
            <w:r w:rsidRPr="00C47698">
              <w:rPr>
                <w:rFonts w:cstheme="minorHAnsi"/>
                <w:sz w:val="22"/>
              </w:rPr>
              <w:t xml:space="preserve">Training aimed: to </w:t>
            </w:r>
            <w:proofErr w:type="gramStart"/>
            <w:r w:rsidRPr="00C47698">
              <w:rPr>
                <w:rFonts w:cstheme="minorHAnsi"/>
                <w:sz w:val="22"/>
              </w:rPr>
              <w:t>classify correctly</w:t>
            </w:r>
            <w:proofErr w:type="gramEnd"/>
            <w:r w:rsidRPr="00C47698">
              <w:rPr>
                <w:rFonts w:cstheme="minorHAnsi"/>
                <w:sz w:val="22"/>
              </w:rPr>
              <w:t xml:space="preserve"> species; improve the knowledge about the biology of species, and their vulnerability classifications; use of the equipment; estimation of size, age structure; training how to estimate / sample the gonads; to correctly fill the protocols. </w:t>
            </w:r>
          </w:p>
          <w:p w14:paraId="689754E0" w14:textId="77777777" w:rsidR="005C17F0" w:rsidRPr="00C47698" w:rsidRDefault="005C17F0" w:rsidP="00474518">
            <w:pPr>
              <w:snapToGrid w:val="0"/>
              <w:jc w:val="both"/>
              <w:rPr>
                <w:rFonts w:cstheme="minorHAnsi"/>
                <w:b/>
                <w:bCs/>
                <w:sz w:val="22"/>
              </w:rPr>
            </w:pPr>
          </w:p>
          <w:p w14:paraId="60F3DD65" w14:textId="77777777" w:rsidR="005C17F0" w:rsidRPr="00C47698" w:rsidRDefault="005C17F0" w:rsidP="00474518">
            <w:pPr>
              <w:snapToGrid w:val="0"/>
              <w:jc w:val="both"/>
              <w:rPr>
                <w:rFonts w:cstheme="minorHAnsi"/>
                <w:b/>
                <w:bCs/>
                <w:sz w:val="22"/>
              </w:rPr>
            </w:pPr>
          </w:p>
          <w:p w14:paraId="624CD82D" w14:textId="5D6AB022" w:rsidR="00A77FB0" w:rsidRPr="00C47698" w:rsidRDefault="00A77FB0" w:rsidP="00474518">
            <w:pPr>
              <w:snapToGrid w:val="0"/>
              <w:jc w:val="both"/>
              <w:rPr>
                <w:rFonts w:cstheme="minorHAnsi"/>
                <w:sz w:val="22"/>
              </w:rPr>
            </w:pPr>
            <w:r w:rsidRPr="00C47698">
              <w:rPr>
                <w:rFonts w:cstheme="minorHAnsi"/>
                <w:b/>
                <w:bCs/>
                <w:sz w:val="22"/>
              </w:rPr>
              <w:t>Monitoring goal a):</w:t>
            </w:r>
            <w:r w:rsidRPr="00C47698">
              <w:rPr>
                <w:rFonts w:cstheme="minorHAnsi"/>
                <w:sz w:val="22"/>
              </w:rPr>
              <w:t xml:space="preserve"> </w:t>
            </w:r>
          </w:p>
          <w:p w14:paraId="70837A13" w14:textId="737F0AA9" w:rsidR="00A77FB0" w:rsidRPr="00C47698" w:rsidRDefault="00A77FB0" w:rsidP="00474518">
            <w:pPr>
              <w:snapToGrid w:val="0"/>
              <w:jc w:val="both"/>
              <w:rPr>
                <w:rFonts w:cstheme="minorHAnsi"/>
                <w:b/>
                <w:bCs/>
                <w:sz w:val="22"/>
              </w:rPr>
            </w:pPr>
            <w:r w:rsidRPr="00C47698">
              <w:rPr>
                <w:rFonts w:cstheme="minorHAnsi"/>
                <w:b/>
                <w:bCs/>
                <w:sz w:val="22"/>
              </w:rPr>
              <w:t xml:space="preserve">Monitoring goal b): </w:t>
            </w:r>
          </w:p>
          <w:p w14:paraId="2ECED7BD" w14:textId="77777777" w:rsidR="00A77FB0" w:rsidRPr="00C47698" w:rsidRDefault="00A77FB0" w:rsidP="00474518">
            <w:pPr>
              <w:snapToGrid w:val="0"/>
              <w:jc w:val="both"/>
              <w:rPr>
                <w:rFonts w:cstheme="minorHAnsi"/>
                <w:sz w:val="22"/>
              </w:rPr>
            </w:pPr>
          </w:p>
          <w:p w14:paraId="762C5407" w14:textId="211F3A5C" w:rsidR="006A5162" w:rsidRPr="00C47698" w:rsidRDefault="006A5162" w:rsidP="006A5162">
            <w:pPr>
              <w:snapToGrid w:val="0"/>
              <w:jc w:val="both"/>
              <w:rPr>
                <w:rFonts w:cstheme="minorHAnsi"/>
                <w:sz w:val="22"/>
              </w:rPr>
            </w:pPr>
            <w:r w:rsidRPr="00C47698">
              <w:rPr>
                <w:rFonts w:cstheme="minorHAnsi"/>
                <w:b/>
                <w:bCs/>
                <w:sz w:val="22"/>
              </w:rPr>
              <w:t>Monitoring goal c):</w:t>
            </w:r>
            <w:r w:rsidRPr="00C47698">
              <w:rPr>
                <w:rFonts w:cstheme="minorHAnsi"/>
                <w:sz w:val="22"/>
              </w:rPr>
              <w:t xml:space="preserve"> </w:t>
            </w:r>
          </w:p>
          <w:p w14:paraId="50792450" w14:textId="77777777" w:rsidR="006A5162" w:rsidRPr="00C47698" w:rsidRDefault="006A5162" w:rsidP="00474518">
            <w:pPr>
              <w:snapToGrid w:val="0"/>
              <w:jc w:val="both"/>
              <w:rPr>
                <w:rFonts w:cstheme="minorHAnsi"/>
                <w:sz w:val="22"/>
              </w:rPr>
            </w:pPr>
          </w:p>
          <w:p w14:paraId="1DBE90B0" w14:textId="65C41620" w:rsidR="006A5162" w:rsidRPr="00C47698" w:rsidRDefault="00E2693F" w:rsidP="00474518">
            <w:pPr>
              <w:snapToGrid w:val="0"/>
              <w:jc w:val="both"/>
              <w:rPr>
                <w:rFonts w:cstheme="minorHAnsi"/>
                <w:sz w:val="22"/>
              </w:rPr>
            </w:pPr>
            <w:r w:rsidRPr="00C47698">
              <w:rPr>
                <w:rFonts w:cstheme="minorHAnsi"/>
                <w:b/>
                <w:bCs/>
                <w:sz w:val="22"/>
              </w:rPr>
              <w:t xml:space="preserve">Monitoring goal d): </w:t>
            </w:r>
          </w:p>
          <w:p w14:paraId="416B7B88" w14:textId="77777777" w:rsidR="006A5162" w:rsidRPr="00C47698" w:rsidRDefault="006A5162" w:rsidP="00474518">
            <w:pPr>
              <w:snapToGrid w:val="0"/>
              <w:jc w:val="both"/>
              <w:rPr>
                <w:rFonts w:cstheme="minorHAnsi"/>
                <w:sz w:val="22"/>
              </w:rPr>
            </w:pPr>
          </w:p>
          <w:p w14:paraId="610EE534" w14:textId="77777777" w:rsidR="006A5162" w:rsidRPr="00C47698" w:rsidRDefault="006A5162" w:rsidP="00474518">
            <w:pPr>
              <w:snapToGrid w:val="0"/>
              <w:jc w:val="both"/>
              <w:rPr>
                <w:rFonts w:cstheme="minorHAnsi"/>
                <w:sz w:val="22"/>
              </w:rPr>
            </w:pPr>
          </w:p>
          <w:p w14:paraId="1B1B8FD5" w14:textId="3990214A" w:rsidR="00280769" w:rsidRPr="00C47698" w:rsidRDefault="00280769" w:rsidP="00280769">
            <w:pPr>
              <w:snapToGrid w:val="0"/>
              <w:jc w:val="both"/>
              <w:rPr>
                <w:rFonts w:cstheme="minorHAnsi"/>
                <w:b/>
                <w:bCs/>
                <w:sz w:val="22"/>
              </w:rPr>
            </w:pPr>
            <w:r w:rsidRPr="00C47698">
              <w:rPr>
                <w:rFonts w:cstheme="minorHAnsi"/>
                <w:b/>
                <w:bCs/>
                <w:sz w:val="22"/>
              </w:rPr>
              <w:t xml:space="preserve">Monitoring goal e): </w:t>
            </w:r>
            <w:r w:rsidR="005A0AFE" w:rsidRPr="00C47698">
              <w:rPr>
                <w:rFonts w:eastAsia="Calibri" w:cstheme="minorHAnsi"/>
                <w:color w:val="000000"/>
                <w:sz w:val="22"/>
                <w:bdr w:val="single" w:sz="2" w:space="0" w:color="E5E7EB" w:frame="1"/>
              </w:rPr>
              <w:t xml:space="preserve">Map the distribution of different fish catch species. </w:t>
            </w:r>
          </w:p>
          <w:p w14:paraId="3E9F0A47" w14:textId="77777777" w:rsidR="001040B1" w:rsidRPr="00C47698" w:rsidRDefault="001040B1" w:rsidP="00280769">
            <w:pPr>
              <w:snapToGrid w:val="0"/>
              <w:jc w:val="both"/>
              <w:rPr>
                <w:rFonts w:cstheme="minorHAnsi"/>
                <w:b/>
                <w:bCs/>
                <w:sz w:val="22"/>
              </w:rPr>
            </w:pPr>
          </w:p>
          <w:p w14:paraId="6381B362" w14:textId="23AB94DB" w:rsidR="00C92FD1" w:rsidRPr="00C47698" w:rsidRDefault="001040B1" w:rsidP="00407394">
            <w:pPr>
              <w:pStyle w:val="pf0"/>
              <w:jc w:val="both"/>
              <w:rPr>
                <w:rFonts w:asciiTheme="minorHAnsi" w:hAnsiTheme="minorHAnsi" w:cstheme="minorHAnsi"/>
                <w:sz w:val="22"/>
                <w:szCs w:val="22"/>
              </w:rPr>
            </w:pPr>
            <w:r w:rsidRPr="00C47698">
              <w:rPr>
                <w:rFonts w:asciiTheme="minorHAnsi" w:hAnsiTheme="minorHAnsi" w:cstheme="minorHAnsi"/>
                <w:b/>
                <w:bCs/>
                <w:sz w:val="22"/>
                <w:szCs w:val="22"/>
              </w:rPr>
              <w:t>Monitoring goal f):</w:t>
            </w:r>
            <w:r w:rsidR="001C0134" w:rsidRPr="00C47698">
              <w:rPr>
                <w:rFonts w:asciiTheme="minorHAnsi" w:hAnsiTheme="minorHAnsi" w:cstheme="minorHAnsi"/>
                <w:b/>
                <w:bCs/>
                <w:sz w:val="22"/>
                <w:szCs w:val="22"/>
              </w:rPr>
              <w:t xml:space="preserve"> </w:t>
            </w:r>
            <w:r w:rsidR="001C0134" w:rsidRPr="00C47698">
              <w:rPr>
                <w:rStyle w:val="cf01"/>
                <w:rFonts w:asciiTheme="minorHAnsi" w:hAnsiTheme="minorHAnsi" w:cstheme="minorHAnsi"/>
                <w:sz w:val="22"/>
                <w:szCs w:val="22"/>
              </w:rPr>
              <w:t>On collection of samples, the following details should be noted: Date, vessel, species, length, weight, sex, weight of gonads, gonad sub-sample weight, location of capture (latitude and longitude), sample from that fish, and including the region of the gonad sampled, and others.</w:t>
            </w:r>
            <w:r w:rsidR="00C92FD1" w:rsidRPr="00C47698">
              <w:rPr>
                <w:rStyle w:val="cf01"/>
                <w:rFonts w:asciiTheme="minorHAnsi" w:hAnsiTheme="minorHAnsi" w:cstheme="minorHAnsi"/>
                <w:sz w:val="22"/>
                <w:szCs w:val="22"/>
              </w:rPr>
              <w:t xml:space="preserve"> An example about Atlantic tuna is here reported (“</w:t>
            </w:r>
            <w:r w:rsidR="00C92FD1" w:rsidRPr="00C47698">
              <w:rPr>
                <w:rFonts w:asciiTheme="minorHAnsi" w:hAnsiTheme="minorHAnsi" w:cstheme="minorHAnsi"/>
                <w:sz w:val="22"/>
                <w:szCs w:val="22"/>
              </w:rPr>
              <w:t>On collection of samples, the following details should be noted: Date, vessel, species, length, weight, sex, weight of gonads, gonad sub-sample weight, location of capture (latitude and longitude), tuna school type and school association, and a unique sample number referring to the fish, sample from that fish, and including the region of the gonad sampled. To estimate proportions of sexually mature individuals, precise criteria for the classification of maturity must be defined.” ICCAT 2007).</w:t>
            </w:r>
          </w:p>
          <w:p w14:paraId="7ADB3741" w14:textId="01CB9C95" w:rsidR="001040B1" w:rsidRPr="00C47698" w:rsidRDefault="001040B1" w:rsidP="00280769">
            <w:pPr>
              <w:snapToGrid w:val="0"/>
              <w:jc w:val="both"/>
              <w:rPr>
                <w:rFonts w:cstheme="minorHAnsi"/>
                <w:sz w:val="22"/>
              </w:rPr>
            </w:pPr>
          </w:p>
          <w:p w14:paraId="13C875D2" w14:textId="77777777" w:rsidR="006A5162" w:rsidRPr="00C47698" w:rsidRDefault="006A5162" w:rsidP="00474518">
            <w:pPr>
              <w:snapToGrid w:val="0"/>
              <w:jc w:val="both"/>
              <w:rPr>
                <w:rFonts w:cstheme="minorHAnsi"/>
                <w:sz w:val="22"/>
              </w:rPr>
            </w:pPr>
          </w:p>
          <w:p w14:paraId="10FEE01C" w14:textId="38607CA9" w:rsidR="008B356B" w:rsidRPr="00C47698" w:rsidRDefault="007B49A8" w:rsidP="00474518">
            <w:pPr>
              <w:snapToGrid w:val="0"/>
              <w:jc w:val="both"/>
              <w:rPr>
                <w:rFonts w:cstheme="minorHAnsi"/>
                <w:sz w:val="22"/>
              </w:rPr>
            </w:pPr>
            <w:r w:rsidRPr="00C47698">
              <w:rPr>
                <w:rFonts w:cstheme="minorHAnsi"/>
                <w:sz w:val="22"/>
              </w:rPr>
              <w:t>DATA COLLECTION</w:t>
            </w:r>
            <w:r w:rsidR="008B356B" w:rsidRPr="00C47698">
              <w:rPr>
                <w:rFonts w:cstheme="minorHAnsi"/>
                <w:sz w:val="22"/>
              </w:rPr>
              <w:t xml:space="preserve"> SHEET:</w:t>
            </w:r>
          </w:p>
          <w:p w14:paraId="25ACF9E4" w14:textId="7151B70B" w:rsidR="008B356B" w:rsidRPr="00C47698" w:rsidRDefault="008B356B" w:rsidP="00474518">
            <w:pPr>
              <w:snapToGrid w:val="0"/>
              <w:jc w:val="both"/>
              <w:rPr>
                <w:rFonts w:cstheme="minorHAnsi"/>
                <w:sz w:val="22"/>
              </w:rPr>
            </w:pPr>
            <w:r w:rsidRPr="00C47698">
              <w:rPr>
                <w:rFonts w:cstheme="minorHAnsi"/>
                <w:noProof/>
                <w:sz w:val="22"/>
              </w:rPr>
              <w:drawing>
                <wp:inline distT="0" distB="0" distL="0" distR="0" wp14:anchorId="66E82804" wp14:editId="73540794">
                  <wp:extent cx="5184140" cy="3549650"/>
                  <wp:effectExtent l="0" t="0" r="0" b="0"/>
                  <wp:docPr id="14340340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34097" name=""/>
                          <pic:cNvPicPr/>
                        </pic:nvPicPr>
                        <pic:blipFill>
                          <a:blip r:embed="rId7"/>
                          <a:stretch>
                            <a:fillRect/>
                          </a:stretch>
                        </pic:blipFill>
                        <pic:spPr>
                          <a:xfrm>
                            <a:off x="0" y="0"/>
                            <a:ext cx="5184140" cy="3549650"/>
                          </a:xfrm>
                          <a:prstGeom prst="rect">
                            <a:avLst/>
                          </a:prstGeom>
                        </pic:spPr>
                      </pic:pic>
                    </a:graphicData>
                  </a:graphic>
                </wp:inline>
              </w:drawing>
            </w:r>
          </w:p>
          <w:p w14:paraId="5AE3C6CC" w14:textId="77777777" w:rsidR="006A5162" w:rsidRPr="00C47698" w:rsidRDefault="006A5162" w:rsidP="00474518">
            <w:pPr>
              <w:snapToGrid w:val="0"/>
              <w:jc w:val="both"/>
              <w:rPr>
                <w:rFonts w:cstheme="minorHAnsi"/>
                <w:sz w:val="22"/>
              </w:rPr>
            </w:pPr>
          </w:p>
          <w:p w14:paraId="6A952153" w14:textId="75F1A69C" w:rsidR="006A5162" w:rsidRPr="00C47698" w:rsidRDefault="006A5162" w:rsidP="00474518">
            <w:pPr>
              <w:snapToGrid w:val="0"/>
              <w:jc w:val="both"/>
              <w:rPr>
                <w:rFonts w:cstheme="minorHAnsi"/>
                <w:b/>
                <w:bCs/>
                <w:sz w:val="22"/>
              </w:rPr>
            </w:pPr>
            <w:r w:rsidRPr="00C47698">
              <w:rPr>
                <w:rFonts w:cstheme="minorHAnsi"/>
                <w:b/>
                <w:bCs/>
                <w:sz w:val="22"/>
              </w:rPr>
              <w:t>General comments</w:t>
            </w:r>
            <w:r w:rsidR="00737C49" w:rsidRPr="00C47698">
              <w:rPr>
                <w:rFonts w:cstheme="minorHAnsi"/>
                <w:b/>
                <w:bCs/>
                <w:sz w:val="22"/>
              </w:rPr>
              <w:t>:</w:t>
            </w:r>
          </w:p>
          <w:p w14:paraId="697503B6" w14:textId="460E9CC2" w:rsidR="00A2621B" w:rsidRPr="00C47698" w:rsidRDefault="00A2621B" w:rsidP="00737C49">
            <w:pPr>
              <w:snapToGrid w:val="0"/>
              <w:jc w:val="both"/>
              <w:rPr>
                <w:rFonts w:cstheme="minorHAnsi"/>
                <w:sz w:val="22"/>
              </w:rPr>
            </w:pPr>
          </w:p>
        </w:tc>
      </w:tr>
      <w:tr w:rsidR="00F06FBF" w:rsidRPr="0072091C" w14:paraId="1BC5AE50" w14:textId="77777777" w:rsidTr="00CD51E6">
        <w:tc>
          <w:tcPr>
            <w:tcW w:w="1322" w:type="dxa"/>
            <w:tcBorders>
              <w:left w:val="single" w:sz="4" w:space="0" w:color="000000"/>
              <w:bottom w:val="single" w:sz="4" w:space="0" w:color="000000"/>
            </w:tcBorders>
            <w:shd w:val="clear" w:color="auto" w:fill="auto"/>
          </w:tcPr>
          <w:p w14:paraId="5BC8576A" w14:textId="77777777" w:rsidR="00F06FBF" w:rsidRPr="00407394" w:rsidRDefault="00F06FBF" w:rsidP="00474518">
            <w:pPr>
              <w:pStyle w:val="titolotabella"/>
              <w:snapToGrid w:val="0"/>
              <w:rPr>
                <w:rFonts w:asciiTheme="minorHAnsi" w:hAnsiTheme="minorHAnsi" w:cstheme="minorHAnsi"/>
                <w:szCs w:val="22"/>
                <w:lang w:val="en-GB"/>
              </w:rPr>
            </w:pPr>
            <w:r w:rsidRPr="00407394">
              <w:rPr>
                <w:rFonts w:asciiTheme="minorHAnsi" w:hAnsiTheme="minorHAnsi" w:cstheme="minorHAnsi"/>
                <w:szCs w:val="22"/>
                <w:lang w:val="en-GB"/>
              </w:rPr>
              <w:lastRenderedPageBreak/>
              <w:t>Quotations</w:t>
            </w:r>
          </w:p>
        </w:tc>
        <w:tc>
          <w:tcPr>
            <w:tcW w:w="8380" w:type="dxa"/>
            <w:gridSpan w:val="2"/>
            <w:tcBorders>
              <w:left w:val="single" w:sz="4" w:space="0" w:color="000000"/>
              <w:bottom w:val="single" w:sz="4" w:space="0" w:color="000000"/>
              <w:right w:val="single" w:sz="4" w:space="0" w:color="000000"/>
            </w:tcBorders>
            <w:shd w:val="clear" w:color="auto" w:fill="auto"/>
          </w:tcPr>
          <w:p w14:paraId="3EBA440E" w14:textId="77777777" w:rsidR="00F06FBF" w:rsidRPr="00407394" w:rsidRDefault="00407394" w:rsidP="00474518">
            <w:pPr>
              <w:snapToGrid w:val="0"/>
              <w:jc w:val="both"/>
              <w:rPr>
                <w:rFonts w:eastAsia="Arial" w:cstheme="minorHAnsi"/>
                <w:color w:val="000000"/>
                <w:sz w:val="22"/>
              </w:rPr>
            </w:pPr>
            <w:r w:rsidRPr="00407394">
              <w:rPr>
                <w:rFonts w:eastAsia="Arial" w:cstheme="minorHAnsi"/>
                <w:color w:val="000000"/>
                <w:sz w:val="22"/>
              </w:rPr>
              <w:t>GPS</w:t>
            </w:r>
          </w:p>
          <w:p w14:paraId="2FCE6356" w14:textId="15681DEB" w:rsidR="00407394" w:rsidRPr="00407394" w:rsidRDefault="00407394" w:rsidP="00474518">
            <w:pPr>
              <w:snapToGrid w:val="0"/>
              <w:jc w:val="both"/>
              <w:rPr>
                <w:rFonts w:eastAsia="Arial" w:cstheme="minorHAnsi"/>
                <w:b/>
                <w:bCs/>
                <w:color w:val="000000"/>
                <w:sz w:val="22"/>
                <w:highlight w:val="yellow"/>
              </w:rPr>
            </w:pPr>
          </w:p>
        </w:tc>
      </w:tr>
      <w:tr w:rsidR="00F06FBF" w:rsidRPr="000765C8" w14:paraId="56AC37B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38454155" w14:textId="77777777" w:rsidR="000765C8" w:rsidRPr="00407394" w:rsidRDefault="00F06FBF" w:rsidP="0078155C">
            <w:pPr>
              <w:snapToGrid w:val="0"/>
              <w:jc w:val="both"/>
              <w:rPr>
                <w:rFonts w:eastAsia="AdvPS8FB5" w:cstheme="minorHAnsi"/>
                <w:b/>
                <w:bCs/>
                <w:color w:val="000000"/>
                <w:sz w:val="22"/>
              </w:rPr>
            </w:pPr>
            <w:r w:rsidRPr="00407394">
              <w:rPr>
                <w:rFonts w:eastAsia="AdvPS8FB5" w:cstheme="minorHAnsi"/>
                <w:b/>
                <w:bCs/>
                <w:color w:val="000000"/>
                <w:sz w:val="22"/>
              </w:rPr>
              <w:t>References:</w:t>
            </w:r>
          </w:p>
          <w:p w14:paraId="52A743A4" w14:textId="20599432" w:rsidR="00B9773D" w:rsidRPr="00407394" w:rsidRDefault="00B9773D" w:rsidP="00B9773D">
            <w:pPr>
              <w:pStyle w:val="pf0"/>
              <w:rPr>
                <w:rStyle w:val="cf01"/>
                <w:rFonts w:asciiTheme="minorHAnsi" w:eastAsia="SimSun" w:hAnsiTheme="minorHAnsi" w:cstheme="minorHAnsi"/>
                <w:i/>
                <w:sz w:val="22"/>
                <w:szCs w:val="22"/>
              </w:rPr>
            </w:pPr>
            <w:r w:rsidRPr="00407394">
              <w:rPr>
                <w:rStyle w:val="cf11"/>
                <w:rFonts w:asciiTheme="minorHAnsi" w:hAnsiTheme="minorHAnsi" w:cstheme="minorHAnsi"/>
                <w:i w:val="0"/>
                <w:iCs w:val="0"/>
                <w:sz w:val="22"/>
                <w:szCs w:val="22"/>
              </w:rPr>
              <w:t>Al-</w:t>
            </w:r>
            <w:proofErr w:type="spellStart"/>
            <w:r w:rsidRPr="00407394">
              <w:rPr>
                <w:rStyle w:val="cf11"/>
                <w:rFonts w:asciiTheme="minorHAnsi" w:hAnsiTheme="minorHAnsi" w:cstheme="minorHAnsi"/>
                <w:i w:val="0"/>
                <w:iCs w:val="0"/>
                <w:sz w:val="22"/>
                <w:szCs w:val="22"/>
              </w:rPr>
              <w:t>Zibdah</w:t>
            </w:r>
            <w:proofErr w:type="spellEnd"/>
            <w:r w:rsidRPr="00407394">
              <w:rPr>
                <w:rStyle w:val="cf11"/>
                <w:rFonts w:asciiTheme="minorHAnsi" w:hAnsiTheme="minorHAnsi" w:cstheme="minorHAnsi"/>
                <w:i w:val="0"/>
                <w:iCs w:val="0"/>
                <w:sz w:val="22"/>
                <w:szCs w:val="22"/>
              </w:rPr>
              <w:t xml:space="preserve"> M., Khalaf M., and </w:t>
            </w:r>
            <w:proofErr w:type="spellStart"/>
            <w:r w:rsidRPr="00407394">
              <w:rPr>
                <w:rStyle w:val="cf11"/>
                <w:rFonts w:asciiTheme="minorHAnsi" w:hAnsiTheme="minorHAnsi" w:cstheme="minorHAnsi"/>
                <w:i w:val="0"/>
                <w:iCs w:val="0"/>
                <w:sz w:val="22"/>
                <w:szCs w:val="22"/>
              </w:rPr>
              <w:t>Odat</w:t>
            </w:r>
            <w:proofErr w:type="spellEnd"/>
            <w:r w:rsidRPr="00407394">
              <w:rPr>
                <w:rStyle w:val="cf11"/>
                <w:rFonts w:asciiTheme="minorHAnsi" w:hAnsiTheme="minorHAnsi" w:cstheme="minorHAnsi"/>
                <w:i w:val="0"/>
                <w:iCs w:val="0"/>
                <w:sz w:val="22"/>
                <w:szCs w:val="22"/>
              </w:rPr>
              <w:t xml:space="preserve"> Nidal 2006. </w:t>
            </w:r>
            <w:r w:rsidRPr="00407394">
              <w:rPr>
                <w:rStyle w:val="cf01"/>
                <w:rFonts w:asciiTheme="minorHAnsi" w:eastAsia="SimSun" w:hAnsiTheme="minorHAnsi" w:cstheme="minorHAnsi"/>
                <w:i/>
                <w:sz w:val="22"/>
                <w:szCs w:val="22"/>
              </w:rPr>
              <w:t xml:space="preserve">The Fishery Status in Jordan’s Gulf of Aqaba, Red Sea. </w:t>
            </w:r>
            <w:proofErr w:type="spellStart"/>
            <w:r w:rsidRPr="00407394">
              <w:rPr>
                <w:rStyle w:val="cf11"/>
                <w:rFonts w:asciiTheme="minorHAnsi" w:hAnsiTheme="minorHAnsi" w:cstheme="minorHAnsi"/>
                <w:i w:val="0"/>
                <w:iCs w:val="0"/>
                <w:sz w:val="22"/>
                <w:szCs w:val="22"/>
              </w:rPr>
              <w:t>Dirasat</w:t>
            </w:r>
            <w:proofErr w:type="spellEnd"/>
            <w:r w:rsidRPr="00407394">
              <w:rPr>
                <w:rStyle w:val="cf01"/>
                <w:rFonts w:asciiTheme="minorHAnsi" w:eastAsia="SimSun" w:hAnsiTheme="minorHAnsi" w:cstheme="minorHAnsi"/>
                <w:i/>
                <w:sz w:val="22"/>
                <w:szCs w:val="22"/>
              </w:rPr>
              <w:t>, Pure Sciences, Volume 33, No. 1.</w:t>
            </w:r>
          </w:p>
          <w:p w14:paraId="0777029A" w14:textId="124FF4A5" w:rsidR="00C92FD1" w:rsidRPr="00407394" w:rsidRDefault="000B380B" w:rsidP="00B9773D">
            <w:pPr>
              <w:pStyle w:val="pf0"/>
              <w:rPr>
                <w:rFonts w:asciiTheme="minorHAnsi" w:hAnsiTheme="minorHAnsi" w:cstheme="minorHAnsi"/>
                <w:i/>
                <w:sz w:val="22"/>
                <w:szCs w:val="22"/>
              </w:rPr>
            </w:pPr>
            <w:r w:rsidRPr="00407394">
              <w:rPr>
                <w:rFonts w:asciiTheme="minorHAnsi" w:hAnsiTheme="minorHAnsi" w:cstheme="minorHAnsi"/>
                <w:sz w:val="22"/>
                <w:szCs w:val="22"/>
              </w:rPr>
              <w:lastRenderedPageBreak/>
              <w:t>ICCAT (</w:t>
            </w:r>
            <w:r w:rsidR="00C92FD1" w:rsidRPr="00407394">
              <w:rPr>
                <w:rFonts w:asciiTheme="minorHAnsi" w:hAnsiTheme="minorHAnsi" w:cstheme="minorHAnsi"/>
                <w:sz w:val="22"/>
                <w:szCs w:val="22"/>
              </w:rPr>
              <w:t>INTERNATIONAL COMMISSION for the CONSERVATION of ATLANTIC TUNAS</w:t>
            </w:r>
            <w:r w:rsidRPr="00407394">
              <w:rPr>
                <w:rFonts w:asciiTheme="minorHAnsi" w:hAnsiTheme="minorHAnsi" w:cstheme="minorHAnsi"/>
                <w:sz w:val="22"/>
                <w:szCs w:val="22"/>
              </w:rPr>
              <w:t>) 2007</w:t>
            </w:r>
            <w:r w:rsidR="00C92FD1" w:rsidRPr="00407394">
              <w:rPr>
                <w:rFonts w:asciiTheme="minorHAnsi" w:hAnsiTheme="minorHAnsi" w:cstheme="minorHAnsi"/>
                <w:sz w:val="22"/>
                <w:szCs w:val="22"/>
              </w:rPr>
              <w:t>.</w:t>
            </w:r>
            <w:r w:rsidRPr="00407394">
              <w:rPr>
                <w:rFonts w:asciiTheme="minorHAnsi" w:hAnsiTheme="minorHAnsi" w:cstheme="minorHAnsi"/>
                <w:sz w:val="22"/>
                <w:szCs w:val="22"/>
              </w:rPr>
              <w:t xml:space="preserve"> </w:t>
            </w:r>
            <w:r w:rsidR="00C92FD1" w:rsidRPr="00407394">
              <w:rPr>
                <w:rFonts w:asciiTheme="minorHAnsi" w:hAnsiTheme="minorHAnsi" w:cstheme="minorHAnsi"/>
                <w:i/>
                <w:sz w:val="22"/>
                <w:szCs w:val="22"/>
              </w:rPr>
              <w:t>https://www.iccat.int/Documents/SCRS/Manual/CH4/CH4_8-ENG.pdf</w:t>
            </w:r>
          </w:p>
          <w:p w14:paraId="0FB610B9" w14:textId="03323580" w:rsidR="00B9773D" w:rsidRPr="00407394" w:rsidRDefault="00B9773D" w:rsidP="00407394">
            <w:pPr>
              <w:pStyle w:val="pf0"/>
              <w:rPr>
                <w:rFonts w:asciiTheme="minorHAnsi" w:eastAsia="AdvPS8FB5" w:hAnsiTheme="minorHAnsi" w:cstheme="minorHAnsi"/>
                <w:b/>
                <w:bCs/>
                <w:color w:val="000000"/>
                <w:sz w:val="22"/>
                <w:szCs w:val="22"/>
              </w:rPr>
            </w:pPr>
          </w:p>
        </w:tc>
      </w:tr>
    </w:tbl>
    <w:p w14:paraId="27E31FC9" w14:textId="33614C83" w:rsidR="00F06FBF" w:rsidRPr="000765C8" w:rsidRDefault="00F06FBF" w:rsidP="009D6DCB">
      <w:pPr>
        <w:tabs>
          <w:tab w:val="left" w:pos="1004"/>
        </w:tabs>
        <w:rPr>
          <w:rFonts w:cstheme="minorHAnsi"/>
          <w:sz w:val="20"/>
          <w:szCs w:val="20"/>
        </w:rPr>
      </w:pPr>
    </w:p>
    <w:sectPr w:rsidR="00F06FBF" w:rsidRPr="000765C8">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dvPS8FB5">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29B2"/>
    <w:multiLevelType w:val="hybridMultilevel"/>
    <w:tmpl w:val="65947B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E9265C"/>
    <w:multiLevelType w:val="hybridMultilevel"/>
    <w:tmpl w:val="E5DCC5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514E2"/>
    <w:multiLevelType w:val="hybridMultilevel"/>
    <w:tmpl w:val="9236A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9B73539"/>
    <w:multiLevelType w:val="hybridMultilevel"/>
    <w:tmpl w:val="93500F20"/>
    <w:lvl w:ilvl="0" w:tplc="FD880F70">
      <w:start w:val="1"/>
      <w:numFmt w:val="bullet"/>
      <w:lvlText w:val=""/>
      <w:lvlJc w:val="left"/>
      <w:pPr>
        <w:ind w:left="2304" w:hanging="360"/>
      </w:pPr>
      <w:rPr>
        <w:rFonts w:ascii="Wingdings" w:eastAsiaTheme="minorEastAsia" w:hAnsi="Wingdings" w:cs="Times New Roman" w:hint="default"/>
      </w:rPr>
    </w:lvl>
    <w:lvl w:ilvl="1" w:tplc="08090003" w:tentative="1">
      <w:start w:val="1"/>
      <w:numFmt w:val="bullet"/>
      <w:lvlText w:val="o"/>
      <w:lvlJc w:val="left"/>
      <w:pPr>
        <w:ind w:left="3024" w:hanging="360"/>
      </w:pPr>
      <w:rPr>
        <w:rFonts w:ascii="Courier New" w:hAnsi="Courier New" w:cs="Courier New" w:hint="default"/>
      </w:rPr>
    </w:lvl>
    <w:lvl w:ilvl="2" w:tplc="08090005" w:tentative="1">
      <w:start w:val="1"/>
      <w:numFmt w:val="bullet"/>
      <w:lvlText w:val=""/>
      <w:lvlJc w:val="left"/>
      <w:pPr>
        <w:ind w:left="3744" w:hanging="360"/>
      </w:pPr>
      <w:rPr>
        <w:rFonts w:ascii="Wingdings" w:hAnsi="Wingdings" w:hint="default"/>
      </w:rPr>
    </w:lvl>
    <w:lvl w:ilvl="3" w:tplc="08090001" w:tentative="1">
      <w:start w:val="1"/>
      <w:numFmt w:val="bullet"/>
      <w:lvlText w:val=""/>
      <w:lvlJc w:val="left"/>
      <w:pPr>
        <w:ind w:left="4464" w:hanging="360"/>
      </w:pPr>
      <w:rPr>
        <w:rFonts w:ascii="Symbol" w:hAnsi="Symbol" w:hint="default"/>
      </w:rPr>
    </w:lvl>
    <w:lvl w:ilvl="4" w:tplc="08090003" w:tentative="1">
      <w:start w:val="1"/>
      <w:numFmt w:val="bullet"/>
      <w:lvlText w:val="o"/>
      <w:lvlJc w:val="left"/>
      <w:pPr>
        <w:ind w:left="5184" w:hanging="360"/>
      </w:pPr>
      <w:rPr>
        <w:rFonts w:ascii="Courier New" w:hAnsi="Courier New" w:cs="Courier New" w:hint="default"/>
      </w:rPr>
    </w:lvl>
    <w:lvl w:ilvl="5" w:tplc="08090005" w:tentative="1">
      <w:start w:val="1"/>
      <w:numFmt w:val="bullet"/>
      <w:lvlText w:val=""/>
      <w:lvlJc w:val="left"/>
      <w:pPr>
        <w:ind w:left="5904" w:hanging="360"/>
      </w:pPr>
      <w:rPr>
        <w:rFonts w:ascii="Wingdings" w:hAnsi="Wingdings" w:hint="default"/>
      </w:rPr>
    </w:lvl>
    <w:lvl w:ilvl="6" w:tplc="08090001" w:tentative="1">
      <w:start w:val="1"/>
      <w:numFmt w:val="bullet"/>
      <w:lvlText w:val=""/>
      <w:lvlJc w:val="left"/>
      <w:pPr>
        <w:ind w:left="6624" w:hanging="360"/>
      </w:pPr>
      <w:rPr>
        <w:rFonts w:ascii="Symbol" w:hAnsi="Symbol" w:hint="default"/>
      </w:rPr>
    </w:lvl>
    <w:lvl w:ilvl="7" w:tplc="08090003" w:tentative="1">
      <w:start w:val="1"/>
      <w:numFmt w:val="bullet"/>
      <w:lvlText w:val="o"/>
      <w:lvlJc w:val="left"/>
      <w:pPr>
        <w:ind w:left="7344" w:hanging="360"/>
      </w:pPr>
      <w:rPr>
        <w:rFonts w:ascii="Courier New" w:hAnsi="Courier New" w:cs="Courier New" w:hint="default"/>
      </w:rPr>
    </w:lvl>
    <w:lvl w:ilvl="8" w:tplc="08090005" w:tentative="1">
      <w:start w:val="1"/>
      <w:numFmt w:val="bullet"/>
      <w:lvlText w:val=""/>
      <w:lvlJc w:val="left"/>
      <w:pPr>
        <w:ind w:left="8064" w:hanging="360"/>
      </w:pPr>
      <w:rPr>
        <w:rFonts w:ascii="Wingdings" w:hAnsi="Wingdings" w:hint="default"/>
      </w:rPr>
    </w:lvl>
  </w:abstractNum>
  <w:abstractNum w:abstractNumId="4" w15:restartNumberingAfterBreak="0">
    <w:nsid w:val="36632A61"/>
    <w:multiLevelType w:val="hybridMultilevel"/>
    <w:tmpl w:val="E7149EA0"/>
    <w:lvl w:ilvl="0" w:tplc="5F10551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AF7882"/>
    <w:multiLevelType w:val="hybridMultilevel"/>
    <w:tmpl w:val="DF648442"/>
    <w:lvl w:ilvl="0" w:tplc="0409000B">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 w15:restartNumberingAfterBreak="0">
    <w:nsid w:val="47CA6524"/>
    <w:multiLevelType w:val="hybridMultilevel"/>
    <w:tmpl w:val="3C12DB26"/>
    <w:lvl w:ilvl="0" w:tplc="9A40121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A9201D6"/>
    <w:multiLevelType w:val="hybridMultilevel"/>
    <w:tmpl w:val="BD4A76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0469D3"/>
    <w:multiLevelType w:val="hybridMultilevel"/>
    <w:tmpl w:val="1996EB34"/>
    <w:lvl w:ilvl="0" w:tplc="5FA23F3A">
      <w:start w:val="1"/>
      <w:numFmt w:val="lowerLetter"/>
      <w:lvlText w:val="%1)"/>
      <w:lvlJc w:val="left"/>
      <w:pPr>
        <w:ind w:left="720" w:hanging="360"/>
      </w:pPr>
      <w:rPr>
        <w:rFonts w:eastAsia="Calibri"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A356B6"/>
    <w:multiLevelType w:val="hybridMultilevel"/>
    <w:tmpl w:val="E3C80B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1862CB5"/>
    <w:multiLevelType w:val="hybridMultilevel"/>
    <w:tmpl w:val="BD8EA208"/>
    <w:lvl w:ilvl="0" w:tplc="17EE66D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B24067F"/>
    <w:multiLevelType w:val="hybridMultilevel"/>
    <w:tmpl w:val="3EC47886"/>
    <w:lvl w:ilvl="0" w:tplc="37C4E86C">
      <w:start w:val="1"/>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4A61B5"/>
    <w:multiLevelType w:val="hybridMultilevel"/>
    <w:tmpl w:val="8D78C776"/>
    <w:lvl w:ilvl="0" w:tplc="61A67352">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943926">
    <w:abstractNumId w:val="6"/>
  </w:num>
  <w:num w:numId="2" w16cid:durableId="1472021440">
    <w:abstractNumId w:val="1"/>
  </w:num>
  <w:num w:numId="3" w16cid:durableId="992485073">
    <w:abstractNumId w:val="12"/>
  </w:num>
  <w:num w:numId="4" w16cid:durableId="1939676765">
    <w:abstractNumId w:val="5"/>
  </w:num>
  <w:num w:numId="5" w16cid:durableId="769817242">
    <w:abstractNumId w:val="8"/>
  </w:num>
  <w:num w:numId="6" w16cid:durableId="750614825">
    <w:abstractNumId w:val="7"/>
  </w:num>
  <w:num w:numId="7" w16cid:durableId="1537815946">
    <w:abstractNumId w:val="11"/>
  </w:num>
  <w:num w:numId="8" w16cid:durableId="736516257">
    <w:abstractNumId w:val="9"/>
  </w:num>
  <w:num w:numId="9" w16cid:durableId="1741635058">
    <w:abstractNumId w:val="0"/>
  </w:num>
  <w:num w:numId="10" w16cid:durableId="471404649">
    <w:abstractNumId w:val="4"/>
  </w:num>
  <w:num w:numId="11" w16cid:durableId="546381282">
    <w:abstractNumId w:val="10"/>
  </w:num>
  <w:num w:numId="12" w16cid:durableId="22101529">
    <w:abstractNumId w:val="3"/>
  </w:num>
  <w:num w:numId="13" w16cid:durableId="13394324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BF"/>
    <w:rsid w:val="00004082"/>
    <w:rsid w:val="00007EEB"/>
    <w:rsid w:val="00012DBC"/>
    <w:rsid w:val="00014300"/>
    <w:rsid w:val="000265D7"/>
    <w:rsid w:val="000350D1"/>
    <w:rsid w:val="000434D4"/>
    <w:rsid w:val="000451B9"/>
    <w:rsid w:val="0005174B"/>
    <w:rsid w:val="00053902"/>
    <w:rsid w:val="000542F8"/>
    <w:rsid w:val="00071DD7"/>
    <w:rsid w:val="000765C8"/>
    <w:rsid w:val="0008363E"/>
    <w:rsid w:val="000837A5"/>
    <w:rsid w:val="00084B15"/>
    <w:rsid w:val="00085B8B"/>
    <w:rsid w:val="00091D50"/>
    <w:rsid w:val="000969FD"/>
    <w:rsid w:val="00097494"/>
    <w:rsid w:val="000A5A95"/>
    <w:rsid w:val="000A7D1A"/>
    <w:rsid w:val="000B1834"/>
    <w:rsid w:val="000B380B"/>
    <w:rsid w:val="000C6932"/>
    <w:rsid w:val="000D68A2"/>
    <w:rsid w:val="000E393F"/>
    <w:rsid w:val="000E6687"/>
    <w:rsid w:val="000F02D1"/>
    <w:rsid w:val="000F2A6F"/>
    <w:rsid w:val="001040B1"/>
    <w:rsid w:val="0010646B"/>
    <w:rsid w:val="00110456"/>
    <w:rsid w:val="0011388C"/>
    <w:rsid w:val="001206C4"/>
    <w:rsid w:val="0012677B"/>
    <w:rsid w:val="001374E7"/>
    <w:rsid w:val="0014235B"/>
    <w:rsid w:val="00146A5D"/>
    <w:rsid w:val="00156F9A"/>
    <w:rsid w:val="00165F99"/>
    <w:rsid w:val="00176D53"/>
    <w:rsid w:val="00190D8F"/>
    <w:rsid w:val="001A05D1"/>
    <w:rsid w:val="001B1972"/>
    <w:rsid w:val="001C0134"/>
    <w:rsid w:val="001C17C7"/>
    <w:rsid w:val="001C3AE0"/>
    <w:rsid w:val="001C4E83"/>
    <w:rsid w:val="001C57D6"/>
    <w:rsid w:val="001C6C63"/>
    <w:rsid w:val="001F0702"/>
    <w:rsid w:val="00214B78"/>
    <w:rsid w:val="00224030"/>
    <w:rsid w:val="00235652"/>
    <w:rsid w:val="00236BF7"/>
    <w:rsid w:val="00245A4E"/>
    <w:rsid w:val="00250B1C"/>
    <w:rsid w:val="002519FD"/>
    <w:rsid w:val="002571C4"/>
    <w:rsid w:val="002754D6"/>
    <w:rsid w:val="00275934"/>
    <w:rsid w:val="00280769"/>
    <w:rsid w:val="00286083"/>
    <w:rsid w:val="00293F86"/>
    <w:rsid w:val="00296E99"/>
    <w:rsid w:val="002B03A5"/>
    <w:rsid w:val="002B1DEC"/>
    <w:rsid w:val="002B3258"/>
    <w:rsid w:val="002B3D0C"/>
    <w:rsid w:val="002B46F7"/>
    <w:rsid w:val="002C29FB"/>
    <w:rsid w:val="002D630F"/>
    <w:rsid w:val="002D6E2B"/>
    <w:rsid w:val="002D7B70"/>
    <w:rsid w:val="00316385"/>
    <w:rsid w:val="0032288B"/>
    <w:rsid w:val="00327A47"/>
    <w:rsid w:val="003354F9"/>
    <w:rsid w:val="003357C1"/>
    <w:rsid w:val="00360767"/>
    <w:rsid w:val="003657E2"/>
    <w:rsid w:val="00366DF6"/>
    <w:rsid w:val="00391E31"/>
    <w:rsid w:val="0039294F"/>
    <w:rsid w:val="00396046"/>
    <w:rsid w:val="003B6429"/>
    <w:rsid w:val="003C28E2"/>
    <w:rsid w:val="003E1DF5"/>
    <w:rsid w:val="003E75AF"/>
    <w:rsid w:val="004027B1"/>
    <w:rsid w:val="00407394"/>
    <w:rsid w:val="00423AB6"/>
    <w:rsid w:val="00441462"/>
    <w:rsid w:val="00442943"/>
    <w:rsid w:val="00444B4F"/>
    <w:rsid w:val="004526CD"/>
    <w:rsid w:val="00461285"/>
    <w:rsid w:val="004941CC"/>
    <w:rsid w:val="004A7C15"/>
    <w:rsid w:val="004B53D1"/>
    <w:rsid w:val="004D663C"/>
    <w:rsid w:val="004E509F"/>
    <w:rsid w:val="004F1539"/>
    <w:rsid w:val="004F62C9"/>
    <w:rsid w:val="005030A9"/>
    <w:rsid w:val="0050515D"/>
    <w:rsid w:val="0050753F"/>
    <w:rsid w:val="005148C9"/>
    <w:rsid w:val="005455AF"/>
    <w:rsid w:val="00551E60"/>
    <w:rsid w:val="00552DD6"/>
    <w:rsid w:val="00595E0A"/>
    <w:rsid w:val="00596C5B"/>
    <w:rsid w:val="005A0AFE"/>
    <w:rsid w:val="005B10E1"/>
    <w:rsid w:val="005C17F0"/>
    <w:rsid w:val="005E0596"/>
    <w:rsid w:val="005E1D13"/>
    <w:rsid w:val="005E3EDF"/>
    <w:rsid w:val="005F080B"/>
    <w:rsid w:val="005F6F51"/>
    <w:rsid w:val="00604F25"/>
    <w:rsid w:val="0061728B"/>
    <w:rsid w:val="00617E41"/>
    <w:rsid w:val="00641049"/>
    <w:rsid w:val="00641AF8"/>
    <w:rsid w:val="00656DF3"/>
    <w:rsid w:val="00661516"/>
    <w:rsid w:val="00672282"/>
    <w:rsid w:val="006A5162"/>
    <w:rsid w:val="006B15DD"/>
    <w:rsid w:val="006B2A2C"/>
    <w:rsid w:val="006B46D3"/>
    <w:rsid w:val="006B7CE4"/>
    <w:rsid w:val="006C1901"/>
    <w:rsid w:val="006C2211"/>
    <w:rsid w:val="006E32F0"/>
    <w:rsid w:val="006E6396"/>
    <w:rsid w:val="006F2F7F"/>
    <w:rsid w:val="006F63A3"/>
    <w:rsid w:val="0070107E"/>
    <w:rsid w:val="00715618"/>
    <w:rsid w:val="0072091C"/>
    <w:rsid w:val="007220C7"/>
    <w:rsid w:val="0072660D"/>
    <w:rsid w:val="00737C49"/>
    <w:rsid w:val="007476BC"/>
    <w:rsid w:val="00764C7F"/>
    <w:rsid w:val="00780EF8"/>
    <w:rsid w:val="0078155C"/>
    <w:rsid w:val="00781C59"/>
    <w:rsid w:val="007977EF"/>
    <w:rsid w:val="007B0BD8"/>
    <w:rsid w:val="007B49A8"/>
    <w:rsid w:val="007B72EA"/>
    <w:rsid w:val="007C46DC"/>
    <w:rsid w:val="007C784A"/>
    <w:rsid w:val="007D0E9A"/>
    <w:rsid w:val="007E6210"/>
    <w:rsid w:val="00800D36"/>
    <w:rsid w:val="00804398"/>
    <w:rsid w:val="0080571B"/>
    <w:rsid w:val="0081175E"/>
    <w:rsid w:val="0081736E"/>
    <w:rsid w:val="00823C25"/>
    <w:rsid w:val="00827ACD"/>
    <w:rsid w:val="00844476"/>
    <w:rsid w:val="00854B0D"/>
    <w:rsid w:val="008702CF"/>
    <w:rsid w:val="0087048E"/>
    <w:rsid w:val="00870995"/>
    <w:rsid w:val="00873BE4"/>
    <w:rsid w:val="008859C1"/>
    <w:rsid w:val="00886CC4"/>
    <w:rsid w:val="008921BE"/>
    <w:rsid w:val="008A3656"/>
    <w:rsid w:val="008B2720"/>
    <w:rsid w:val="008B356B"/>
    <w:rsid w:val="008C2457"/>
    <w:rsid w:val="008C58F7"/>
    <w:rsid w:val="008D6499"/>
    <w:rsid w:val="008F4CB3"/>
    <w:rsid w:val="00905AB9"/>
    <w:rsid w:val="0093200B"/>
    <w:rsid w:val="0096036B"/>
    <w:rsid w:val="009645DA"/>
    <w:rsid w:val="00970DEF"/>
    <w:rsid w:val="0097266E"/>
    <w:rsid w:val="00974DFE"/>
    <w:rsid w:val="00995080"/>
    <w:rsid w:val="009A39C6"/>
    <w:rsid w:val="009A4FD9"/>
    <w:rsid w:val="009B44CB"/>
    <w:rsid w:val="009B4D05"/>
    <w:rsid w:val="009C0010"/>
    <w:rsid w:val="009C2125"/>
    <w:rsid w:val="009D012A"/>
    <w:rsid w:val="009D4938"/>
    <w:rsid w:val="009D6DCB"/>
    <w:rsid w:val="009E60EE"/>
    <w:rsid w:val="009E6943"/>
    <w:rsid w:val="009F3523"/>
    <w:rsid w:val="009F426F"/>
    <w:rsid w:val="009F5F50"/>
    <w:rsid w:val="009F7F27"/>
    <w:rsid w:val="00A06195"/>
    <w:rsid w:val="00A10A79"/>
    <w:rsid w:val="00A16FD8"/>
    <w:rsid w:val="00A233F4"/>
    <w:rsid w:val="00A2621B"/>
    <w:rsid w:val="00A32F1A"/>
    <w:rsid w:val="00A44FB6"/>
    <w:rsid w:val="00A67C36"/>
    <w:rsid w:val="00A77FB0"/>
    <w:rsid w:val="00A86A56"/>
    <w:rsid w:val="00A95E79"/>
    <w:rsid w:val="00AA4D15"/>
    <w:rsid w:val="00AB050E"/>
    <w:rsid w:val="00AB60D2"/>
    <w:rsid w:val="00AC0E52"/>
    <w:rsid w:val="00AC2D38"/>
    <w:rsid w:val="00AD534D"/>
    <w:rsid w:val="00AE3EB2"/>
    <w:rsid w:val="00AE675A"/>
    <w:rsid w:val="00AF34C6"/>
    <w:rsid w:val="00B02A29"/>
    <w:rsid w:val="00B03157"/>
    <w:rsid w:val="00B0429C"/>
    <w:rsid w:val="00B10170"/>
    <w:rsid w:val="00B3345B"/>
    <w:rsid w:val="00B5635F"/>
    <w:rsid w:val="00B65682"/>
    <w:rsid w:val="00B75EFB"/>
    <w:rsid w:val="00B8606F"/>
    <w:rsid w:val="00B9773D"/>
    <w:rsid w:val="00BA7AB2"/>
    <w:rsid w:val="00BB53B6"/>
    <w:rsid w:val="00BE6404"/>
    <w:rsid w:val="00BE7F0B"/>
    <w:rsid w:val="00BF1527"/>
    <w:rsid w:val="00C05116"/>
    <w:rsid w:val="00C356FB"/>
    <w:rsid w:val="00C37DB1"/>
    <w:rsid w:val="00C4700E"/>
    <w:rsid w:val="00C47698"/>
    <w:rsid w:val="00C64FB4"/>
    <w:rsid w:val="00C745CD"/>
    <w:rsid w:val="00C92CBA"/>
    <w:rsid w:val="00C92FD1"/>
    <w:rsid w:val="00C97EC6"/>
    <w:rsid w:val="00CA11DD"/>
    <w:rsid w:val="00CC7DFA"/>
    <w:rsid w:val="00CD05F4"/>
    <w:rsid w:val="00CD51E6"/>
    <w:rsid w:val="00CE1E17"/>
    <w:rsid w:val="00D00ACD"/>
    <w:rsid w:val="00D0380F"/>
    <w:rsid w:val="00D06C15"/>
    <w:rsid w:val="00D12C9A"/>
    <w:rsid w:val="00D263AE"/>
    <w:rsid w:val="00D42B7B"/>
    <w:rsid w:val="00D57282"/>
    <w:rsid w:val="00D57AD7"/>
    <w:rsid w:val="00D60F35"/>
    <w:rsid w:val="00D62EEC"/>
    <w:rsid w:val="00D6617F"/>
    <w:rsid w:val="00D67549"/>
    <w:rsid w:val="00D920D6"/>
    <w:rsid w:val="00D97679"/>
    <w:rsid w:val="00DA7C50"/>
    <w:rsid w:val="00DE1BB5"/>
    <w:rsid w:val="00DE6A46"/>
    <w:rsid w:val="00DE7744"/>
    <w:rsid w:val="00DF6FBC"/>
    <w:rsid w:val="00DF7455"/>
    <w:rsid w:val="00E01564"/>
    <w:rsid w:val="00E2693F"/>
    <w:rsid w:val="00E304F0"/>
    <w:rsid w:val="00E309F7"/>
    <w:rsid w:val="00E73E03"/>
    <w:rsid w:val="00E772B8"/>
    <w:rsid w:val="00E804BB"/>
    <w:rsid w:val="00E97747"/>
    <w:rsid w:val="00EA6D2D"/>
    <w:rsid w:val="00EB4AEE"/>
    <w:rsid w:val="00EC376F"/>
    <w:rsid w:val="00EC4CAD"/>
    <w:rsid w:val="00EC6055"/>
    <w:rsid w:val="00EE3FC2"/>
    <w:rsid w:val="00EF47FC"/>
    <w:rsid w:val="00EF7C01"/>
    <w:rsid w:val="00F04E20"/>
    <w:rsid w:val="00F06FBF"/>
    <w:rsid w:val="00F07BD7"/>
    <w:rsid w:val="00F234B2"/>
    <w:rsid w:val="00F4087B"/>
    <w:rsid w:val="00F4311A"/>
    <w:rsid w:val="00F57342"/>
    <w:rsid w:val="00F57517"/>
    <w:rsid w:val="00F87565"/>
    <w:rsid w:val="00FA4B9D"/>
    <w:rsid w:val="00FC3714"/>
    <w:rsid w:val="00FD0ECB"/>
    <w:rsid w:val="00FD6FAF"/>
    <w:rsid w:val="00FE04E5"/>
    <w:rsid w:val="00FE1D4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1D4E"/>
  <w15:chartTrackingRefBased/>
  <w15:docId w15:val="{7E17F2DD-3C50-4B6D-8325-2B2F4B5B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932"/>
    <w:pPr>
      <w:autoSpaceDE w:val="0"/>
      <w:autoSpaceDN w:val="0"/>
      <w:adjustRightInd w:val="0"/>
      <w:spacing w:after="0" w:line="240" w:lineRule="auto"/>
    </w:pPr>
    <w:rPr>
      <w:rFonts w:eastAsiaTheme="minorEastAsia" w:cs="Times New Roman"/>
      <w:sz w:val="24"/>
      <w:lang w:val="en-GB" w:eastAsia="en-GB"/>
    </w:rPr>
  </w:style>
  <w:style w:type="paragraph" w:styleId="Heading1">
    <w:name w:val="heading 1"/>
    <w:basedOn w:val="Normal"/>
    <w:next w:val="Normal"/>
    <w:link w:val="Heading1Char"/>
    <w:uiPriority w:val="9"/>
    <w:qFormat/>
    <w:rsid w:val="00661516"/>
    <w:pPr>
      <w:keepNext/>
      <w:keepLines/>
      <w:widowControl w:val="0"/>
      <w:suppressAutoHyphens/>
      <w:autoSpaceDE/>
      <w:autoSpaceDN/>
      <w:adjustRightInd/>
      <w:spacing w:before="240"/>
      <w:outlineLvl w:val="0"/>
    </w:pPr>
    <w:rPr>
      <w:rFonts w:asciiTheme="majorHAnsi" w:eastAsiaTheme="majorEastAsia" w:hAnsiTheme="majorHAnsi" w:cs="Mangal"/>
      <w:color w:val="2F5496" w:themeColor="accent1" w:themeShade="BF"/>
      <w:kern w:val="1"/>
      <w:sz w:val="32"/>
      <w:szCs w:val="29"/>
      <w:lang w:val="it-IT" w:eastAsia="hi-IN" w:bidi="hi-IN"/>
    </w:rPr>
  </w:style>
  <w:style w:type="paragraph" w:styleId="Heading3">
    <w:name w:val="heading 3"/>
    <w:basedOn w:val="Normal"/>
    <w:next w:val="Normal"/>
    <w:link w:val="Heading3Char"/>
    <w:uiPriority w:val="9"/>
    <w:unhideWhenUsed/>
    <w:qFormat/>
    <w:rsid w:val="00F06FBF"/>
    <w:pPr>
      <w:keepNext/>
      <w:widowControl w:val="0"/>
      <w:suppressAutoHyphens/>
      <w:autoSpaceDE/>
      <w:autoSpaceDN/>
      <w:adjustRightInd/>
      <w:spacing w:before="240" w:after="60"/>
      <w:outlineLvl w:val="2"/>
    </w:pPr>
    <w:rPr>
      <w:rFonts w:ascii="Calibri Light" w:eastAsia="Times New Roman" w:hAnsi="Calibri Light" w:cs="Mangal"/>
      <w:b/>
      <w:bCs/>
      <w:kern w:val="1"/>
      <w:sz w:val="26"/>
      <w:szCs w:val="23"/>
      <w:lang w:val="it-IT"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6FBF"/>
    <w:rPr>
      <w:rFonts w:ascii="Calibri Light" w:eastAsia="Times New Roman" w:hAnsi="Calibri Light" w:cs="Mangal"/>
      <w:b/>
      <w:bCs/>
      <w:kern w:val="1"/>
      <w:sz w:val="26"/>
      <w:szCs w:val="23"/>
      <w:lang w:eastAsia="hi-IN" w:bidi="hi-IN"/>
    </w:rPr>
  </w:style>
  <w:style w:type="paragraph" w:styleId="NormalWeb">
    <w:name w:val="Normal (Web)"/>
    <w:basedOn w:val="Normal"/>
    <w:uiPriority w:val="99"/>
    <w:unhideWhenUsed/>
    <w:rsid w:val="00F06FBF"/>
    <w:pPr>
      <w:autoSpaceDE/>
      <w:autoSpaceDN/>
      <w:adjustRightInd/>
      <w:spacing w:before="100" w:beforeAutospacing="1" w:after="100" w:afterAutospacing="1"/>
    </w:pPr>
    <w:rPr>
      <w:rFonts w:ascii="Times New Roman" w:eastAsia="Times New Roman" w:hAnsi="Times New Roman"/>
      <w:szCs w:val="24"/>
    </w:rPr>
  </w:style>
  <w:style w:type="paragraph" w:customStyle="1" w:styleId="Default">
    <w:name w:val="Default"/>
    <w:rsid w:val="00F06FBF"/>
    <w:pPr>
      <w:autoSpaceDE w:val="0"/>
      <w:autoSpaceDN w:val="0"/>
      <w:adjustRightInd w:val="0"/>
      <w:spacing w:after="0" w:line="240" w:lineRule="auto"/>
    </w:pPr>
    <w:rPr>
      <w:rFonts w:ascii="Baskerville" w:eastAsia="Times New Roman" w:hAnsi="Baskerville" w:cs="Baskerville"/>
      <w:color w:val="000000"/>
      <w:sz w:val="24"/>
      <w:szCs w:val="24"/>
      <w:lang w:val="en-GB" w:eastAsia="en-GB"/>
    </w:rPr>
  </w:style>
  <w:style w:type="character" w:styleId="Hyperlink">
    <w:name w:val="Hyperlink"/>
    <w:rsid w:val="00F06FBF"/>
    <w:rPr>
      <w:color w:val="000080"/>
      <w:u w:val="single"/>
    </w:rPr>
  </w:style>
  <w:style w:type="paragraph" w:styleId="BodyText">
    <w:name w:val="Body Text"/>
    <w:basedOn w:val="Normal"/>
    <w:link w:val="BodyTextChar"/>
    <w:rsid w:val="00F06FBF"/>
    <w:pPr>
      <w:widowControl w:val="0"/>
      <w:suppressAutoHyphens/>
      <w:autoSpaceDE/>
      <w:autoSpaceDN/>
      <w:adjustRightInd/>
      <w:spacing w:after="120"/>
    </w:pPr>
    <w:rPr>
      <w:rFonts w:ascii="Times New Roman" w:eastAsia="SimSun" w:hAnsi="Times New Roman" w:cs="Mangal"/>
      <w:kern w:val="1"/>
      <w:szCs w:val="24"/>
      <w:lang w:val="it-IT" w:eastAsia="hi-IN" w:bidi="hi-IN"/>
    </w:rPr>
  </w:style>
  <w:style w:type="character" w:customStyle="1" w:styleId="BodyTextChar">
    <w:name w:val="Body Text Char"/>
    <w:basedOn w:val="DefaultParagraphFont"/>
    <w:link w:val="BodyText"/>
    <w:rsid w:val="00F06FBF"/>
    <w:rPr>
      <w:rFonts w:ascii="Times New Roman" w:eastAsia="SimSun" w:hAnsi="Times New Roman" w:cs="Mangal"/>
      <w:kern w:val="1"/>
      <w:sz w:val="24"/>
      <w:szCs w:val="24"/>
      <w:lang w:eastAsia="hi-IN" w:bidi="hi-IN"/>
    </w:rPr>
  </w:style>
  <w:style w:type="paragraph" w:customStyle="1" w:styleId="tabella">
    <w:name w:val="tabella"/>
    <w:basedOn w:val="Normal"/>
    <w:next w:val="BodyText"/>
    <w:rsid w:val="00F06FBF"/>
    <w:pPr>
      <w:widowControl w:val="0"/>
      <w:suppressAutoHyphens/>
      <w:autoSpaceDE/>
      <w:autoSpaceDN/>
      <w:adjustRightInd/>
    </w:pPr>
    <w:rPr>
      <w:rFonts w:ascii="Arial" w:eastAsia="SimSun" w:hAnsi="Arial" w:cs="Mangal"/>
      <w:kern w:val="1"/>
      <w:szCs w:val="24"/>
      <w:lang w:val="it-IT" w:eastAsia="hi-IN" w:bidi="hi-IN"/>
    </w:rPr>
  </w:style>
  <w:style w:type="paragraph" w:customStyle="1" w:styleId="titolotabella">
    <w:name w:val="titolo tabella"/>
    <w:basedOn w:val="tabella"/>
    <w:next w:val="tabella"/>
    <w:rsid w:val="00F06FBF"/>
    <w:rPr>
      <w:b/>
      <w:smallCaps/>
      <w:sz w:val="22"/>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qFormat/>
    <w:rsid w:val="00F06FBF"/>
    <w:pPr>
      <w:autoSpaceDE/>
      <w:autoSpaceDN/>
      <w:adjustRightInd/>
      <w:spacing w:after="160" w:line="259" w:lineRule="auto"/>
      <w:ind w:left="720"/>
      <w:contextualSpacing/>
    </w:pPr>
    <w:rPr>
      <w:rFonts w:ascii="Calibri" w:eastAsia="Calibri" w:hAnsi="Calibri"/>
      <w:sz w:val="22"/>
      <w:lang w:val="it-IT" w:eastAsia="en-US"/>
    </w:rPr>
  </w:style>
  <w:style w:type="character" w:customStyle="1" w:styleId="text">
    <w:name w:val="text"/>
    <w:rsid w:val="00F06FBF"/>
  </w:style>
  <w:style w:type="character" w:customStyle="1" w:styleId="A5">
    <w:name w:val="A5"/>
    <w:uiPriority w:val="99"/>
    <w:rsid w:val="00BE6404"/>
    <w:rPr>
      <w:rFonts w:cs="Times"/>
      <w:color w:val="000000"/>
      <w:sz w:val="20"/>
      <w:szCs w:val="20"/>
    </w:rPr>
  </w:style>
  <w:style w:type="character" w:customStyle="1" w:styleId="cutline-text">
    <w:name w:val="cutline-text"/>
    <w:basedOn w:val="DefaultParagraphFont"/>
    <w:rsid w:val="000837A5"/>
  </w:style>
  <w:style w:type="character" w:customStyle="1" w:styleId="bylineimage-image">
    <w:name w:val="bylineimage-image"/>
    <w:basedOn w:val="DefaultParagraphFont"/>
    <w:rsid w:val="000837A5"/>
  </w:style>
  <w:style w:type="character" w:customStyle="1" w:styleId="tlid-translation">
    <w:name w:val="tlid-translation"/>
    <w:basedOn w:val="DefaultParagraphFont"/>
    <w:rsid w:val="000A5A95"/>
  </w:style>
  <w:style w:type="character" w:customStyle="1" w:styleId="Heading1Char">
    <w:name w:val="Heading 1 Char"/>
    <w:basedOn w:val="DefaultParagraphFont"/>
    <w:link w:val="Heading1"/>
    <w:uiPriority w:val="9"/>
    <w:rsid w:val="00661516"/>
    <w:rPr>
      <w:rFonts w:asciiTheme="majorHAnsi" w:eastAsiaTheme="majorEastAsia" w:hAnsiTheme="majorHAnsi" w:cs="Mangal"/>
      <w:color w:val="2F5496" w:themeColor="accent1" w:themeShade="BF"/>
      <w:kern w:val="1"/>
      <w:sz w:val="32"/>
      <w:szCs w:val="29"/>
      <w:lang w:eastAsia="hi-IN" w:bidi="hi-IN"/>
    </w:rPr>
  </w:style>
  <w:style w:type="table" w:styleId="TableGrid">
    <w:name w:val="Table Grid"/>
    <w:basedOn w:val="TableNormal"/>
    <w:uiPriority w:val="39"/>
    <w:rsid w:val="009D0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4CAD"/>
    <w:rPr>
      <w:sz w:val="16"/>
      <w:szCs w:val="16"/>
    </w:rPr>
  </w:style>
  <w:style w:type="paragraph" w:styleId="CommentText">
    <w:name w:val="annotation text"/>
    <w:basedOn w:val="Normal"/>
    <w:link w:val="CommentTextChar"/>
    <w:uiPriority w:val="99"/>
    <w:unhideWhenUsed/>
    <w:rsid w:val="00EC4CAD"/>
    <w:pPr>
      <w:autoSpaceDE/>
      <w:autoSpaceDN/>
      <w:adjustRightInd/>
      <w:spacing w:after="160"/>
    </w:pPr>
    <w:rPr>
      <w:rFonts w:eastAsia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EC4CAD"/>
    <w:rPr>
      <w:kern w:val="2"/>
      <w:sz w:val="20"/>
      <w:szCs w:val="20"/>
      <w:lang w:val="en-GB"/>
      <w14:ligatures w14:val="standardContextual"/>
    </w:rPr>
  </w:style>
  <w:style w:type="paragraph" w:styleId="CommentSubject">
    <w:name w:val="annotation subject"/>
    <w:basedOn w:val="CommentText"/>
    <w:next w:val="CommentText"/>
    <w:link w:val="CommentSubjectChar"/>
    <w:uiPriority w:val="99"/>
    <w:semiHidden/>
    <w:unhideWhenUsed/>
    <w:rsid w:val="000F2A6F"/>
    <w:pPr>
      <w:widowControl w:val="0"/>
      <w:suppressAutoHyphens/>
      <w:spacing w:after="0"/>
    </w:pPr>
    <w:rPr>
      <w:rFonts w:ascii="Times New Roman" w:eastAsia="SimSun" w:hAnsi="Times New Roman" w:cs="Mangal"/>
      <w:b/>
      <w:bCs/>
      <w:kern w:val="1"/>
      <w:szCs w:val="18"/>
      <w:lang w:val="it-IT" w:eastAsia="hi-IN" w:bidi="hi-IN"/>
      <w14:ligatures w14:val="none"/>
    </w:rPr>
  </w:style>
  <w:style w:type="character" w:customStyle="1" w:styleId="CommentSubjectChar">
    <w:name w:val="Comment Subject Char"/>
    <w:basedOn w:val="CommentTextChar"/>
    <w:link w:val="CommentSubject"/>
    <w:uiPriority w:val="99"/>
    <w:semiHidden/>
    <w:rsid w:val="000F2A6F"/>
    <w:rPr>
      <w:rFonts w:ascii="Times New Roman" w:eastAsia="SimSun" w:hAnsi="Times New Roman" w:cs="Mangal"/>
      <w:b/>
      <w:bCs/>
      <w:kern w:val="1"/>
      <w:sz w:val="20"/>
      <w:szCs w:val="18"/>
      <w:lang w:val="en-GB" w:eastAsia="hi-IN" w:bidi="hi-IN"/>
      <w14:ligatures w14:val="standardContextual"/>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qFormat/>
    <w:locked/>
    <w:rsid w:val="004B53D1"/>
    <w:rPr>
      <w:rFonts w:ascii="Calibri" w:eastAsia="Calibri" w:hAnsi="Calibri" w:cs="Times New Roman"/>
    </w:rPr>
  </w:style>
  <w:style w:type="character" w:styleId="UnresolvedMention">
    <w:name w:val="Unresolved Mention"/>
    <w:basedOn w:val="DefaultParagraphFont"/>
    <w:uiPriority w:val="99"/>
    <w:semiHidden/>
    <w:unhideWhenUsed/>
    <w:rsid w:val="000A7D1A"/>
    <w:rPr>
      <w:color w:val="605E5C"/>
      <w:shd w:val="clear" w:color="auto" w:fill="E1DFDD"/>
    </w:rPr>
  </w:style>
  <w:style w:type="character" w:customStyle="1" w:styleId="cf01">
    <w:name w:val="cf01"/>
    <w:basedOn w:val="DefaultParagraphFont"/>
    <w:rsid w:val="001C0134"/>
    <w:rPr>
      <w:rFonts w:ascii="Segoe UI" w:hAnsi="Segoe UI" w:cs="Segoe UI" w:hint="default"/>
      <w:sz w:val="18"/>
      <w:szCs w:val="18"/>
    </w:rPr>
  </w:style>
  <w:style w:type="table" w:styleId="TableSimple1">
    <w:name w:val="Table Simple 1"/>
    <w:basedOn w:val="TableNormal"/>
    <w:uiPriority w:val="99"/>
    <w:rsid w:val="000C6932"/>
    <w:pPr>
      <w:autoSpaceDE w:val="0"/>
      <w:autoSpaceDN w:val="0"/>
      <w:adjustRightInd w:val="0"/>
      <w:spacing w:after="0" w:line="240" w:lineRule="auto"/>
    </w:pPr>
    <w:rPr>
      <w:rFonts w:eastAsiaTheme="minorEastAsia" w:cs="Times New Roman"/>
      <w:sz w:val="24"/>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Revision">
    <w:name w:val="Revision"/>
    <w:hidden/>
    <w:uiPriority w:val="99"/>
    <w:semiHidden/>
    <w:rsid w:val="009B44CB"/>
    <w:pPr>
      <w:spacing w:after="0" w:line="240" w:lineRule="auto"/>
    </w:pPr>
    <w:rPr>
      <w:rFonts w:eastAsiaTheme="minorEastAsia" w:cs="Times New Roman"/>
      <w:sz w:val="24"/>
      <w:lang w:val="en-GB" w:eastAsia="en-GB"/>
    </w:rPr>
  </w:style>
  <w:style w:type="paragraph" w:customStyle="1" w:styleId="pf0">
    <w:name w:val="pf0"/>
    <w:basedOn w:val="Normal"/>
    <w:rsid w:val="00B9773D"/>
    <w:pPr>
      <w:autoSpaceDE/>
      <w:autoSpaceDN/>
      <w:adjustRightInd/>
      <w:spacing w:before="100" w:beforeAutospacing="1" w:after="100" w:afterAutospacing="1"/>
    </w:pPr>
    <w:rPr>
      <w:rFonts w:ascii="Times New Roman" w:eastAsia="Times New Roman" w:hAnsi="Times New Roman"/>
      <w:szCs w:val="24"/>
    </w:rPr>
  </w:style>
  <w:style w:type="character" w:customStyle="1" w:styleId="cf11">
    <w:name w:val="cf11"/>
    <w:basedOn w:val="DefaultParagraphFont"/>
    <w:rsid w:val="00B9773D"/>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175">
      <w:bodyDiv w:val="1"/>
      <w:marLeft w:val="0"/>
      <w:marRight w:val="0"/>
      <w:marTop w:val="0"/>
      <w:marBottom w:val="0"/>
      <w:divBdr>
        <w:top w:val="none" w:sz="0" w:space="0" w:color="auto"/>
        <w:left w:val="none" w:sz="0" w:space="0" w:color="auto"/>
        <w:bottom w:val="none" w:sz="0" w:space="0" w:color="auto"/>
        <w:right w:val="none" w:sz="0" w:space="0" w:color="auto"/>
      </w:divBdr>
    </w:div>
    <w:div w:id="182137931">
      <w:bodyDiv w:val="1"/>
      <w:marLeft w:val="0"/>
      <w:marRight w:val="0"/>
      <w:marTop w:val="0"/>
      <w:marBottom w:val="0"/>
      <w:divBdr>
        <w:top w:val="none" w:sz="0" w:space="0" w:color="auto"/>
        <w:left w:val="none" w:sz="0" w:space="0" w:color="auto"/>
        <w:bottom w:val="none" w:sz="0" w:space="0" w:color="auto"/>
        <w:right w:val="none" w:sz="0" w:space="0" w:color="auto"/>
      </w:divBdr>
    </w:div>
    <w:div w:id="342976211">
      <w:bodyDiv w:val="1"/>
      <w:marLeft w:val="0"/>
      <w:marRight w:val="0"/>
      <w:marTop w:val="0"/>
      <w:marBottom w:val="0"/>
      <w:divBdr>
        <w:top w:val="none" w:sz="0" w:space="0" w:color="auto"/>
        <w:left w:val="none" w:sz="0" w:space="0" w:color="auto"/>
        <w:bottom w:val="none" w:sz="0" w:space="0" w:color="auto"/>
        <w:right w:val="none" w:sz="0" w:space="0" w:color="auto"/>
      </w:divBdr>
    </w:div>
    <w:div w:id="667438514">
      <w:bodyDiv w:val="1"/>
      <w:marLeft w:val="0"/>
      <w:marRight w:val="0"/>
      <w:marTop w:val="0"/>
      <w:marBottom w:val="0"/>
      <w:divBdr>
        <w:top w:val="none" w:sz="0" w:space="0" w:color="auto"/>
        <w:left w:val="none" w:sz="0" w:space="0" w:color="auto"/>
        <w:bottom w:val="none" w:sz="0" w:space="0" w:color="auto"/>
        <w:right w:val="none" w:sz="0" w:space="0" w:color="auto"/>
      </w:divBdr>
    </w:div>
    <w:div w:id="688527433">
      <w:bodyDiv w:val="1"/>
      <w:marLeft w:val="0"/>
      <w:marRight w:val="0"/>
      <w:marTop w:val="0"/>
      <w:marBottom w:val="0"/>
      <w:divBdr>
        <w:top w:val="none" w:sz="0" w:space="0" w:color="auto"/>
        <w:left w:val="none" w:sz="0" w:space="0" w:color="auto"/>
        <w:bottom w:val="none" w:sz="0" w:space="0" w:color="auto"/>
        <w:right w:val="none" w:sz="0" w:space="0" w:color="auto"/>
      </w:divBdr>
    </w:div>
    <w:div w:id="910191085">
      <w:bodyDiv w:val="1"/>
      <w:marLeft w:val="0"/>
      <w:marRight w:val="0"/>
      <w:marTop w:val="0"/>
      <w:marBottom w:val="0"/>
      <w:divBdr>
        <w:top w:val="none" w:sz="0" w:space="0" w:color="auto"/>
        <w:left w:val="none" w:sz="0" w:space="0" w:color="auto"/>
        <w:bottom w:val="none" w:sz="0" w:space="0" w:color="auto"/>
        <w:right w:val="none" w:sz="0" w:space="0" w:color="auto"/>
      </w:divBdr>
    </w:div>
    <w:div w:id="1451315520">
      <w:bodyDiv w:val="1"/>
      <w:marLeft w:val="0"/>
      <w:marRight w:val="0"/>
      <w:marTop w:val="0"/>
      <w:marBottom w:val="0"/>
      <w:divBdr>
        <w:top w:val="none" w:sz="0" w:space="0" w:color="auto"/>
        <w:left w:val="none" w:sz="0" w:space="0" w:color="auto"/>
        <w:bottom w:val="none" w:sz="0" w:space="0" w:color="auto"/>
        <w:right w:val="none" w:sz="0" w:space="0" w:color="auto"/>
      </w:divBdr>
      <w:divsChild>
        <w:div w:id="1892382775">
          <w:marLeft w:val="0"/>
          <w:marRight w:val="0"/>
          <w:marTop w:val="0"/>
          <w:marBottom w:val="0"/>
          <w:divBdr>
            <w:top w:val="none" w:sz="0" w:space="0" w:color="auto"/>
            <w:left w:val="none" w:sz="0" w:space="0" w:color="auto"/>
            <w:bottom w:val="none" w:sz="0" w:space="0" w:color="auto"/>
            <w:right w:val="none" w:sz="0" w:space="0" w:color="auto"/>
          </w:divBdr>
          <w:divsChild>
            <w:div w:id="1178694947">
              <w:marLeft w:val="0"/>
              <w:marRight w:val="0"/>
              <w:marTop w:val="0"/>
              <w:marBottom w:val="0"/>
              <w:divBdr>
                <w:top w:val="none" w:sz="0" w:space="0" w:color="auto"/>
                <w:left w:val="none" w:sz="0" w:space="0" w:color="auto"/>
                <w:bottom w:val="none" w:sz="0" w:space="0" w:color="auto"/>
                <w:right w:val="none" w:sz="0" w:space="0" w:color="auto"/>
              </w:divBdr>
              <w:divsChild>
                <w:div w:id="496962239">
                  <w:marLeft w:val="0"/>
                  <w:marRight w:val="0"/>
                  <w:marTop w:val="0"/>
                  <w:marBottom w:val="0"/>
                  <w:divBdr>
                    <w:top w:val="none" w:sz="0" w:space="0" w:color="auto"/>
                    <w:left w:val="none" w:sz="0" w:space="0" w:color="auto"/>
                    <w:bottom w:val="none" w:sz="0" w:space="0" w:color="auto"/>
                    <w:right w:val="none" w:sz="0" w:space="0" w:color="auto"/>
                  </w:divBdr>
                  <w:divsChild>
                    <w:div w:id="838891869">
                      <w:marLeft w:val="0"/>
                      <w:marRight w:val="0"/>
                      <w:marTop w:val="0"/>
                      <w:marBottom w:val="0"/>
                      <w:divBdr>
                        <w:top w:val="none" w:sz="0" w:space="0" w:color="auto"/>
                        <w:left w:val="none" w:sz="0" w:space="0" w:color="auto"/>
                        <w:bottom w:val="none" w:sz="0" w:space="0" w:color="auto"/>
                        <w:right w:val="none" w:sz="0" w:space="0" w:color="auto"/>
                      </w:divBdr>
                      <w:divsChild>
                        <w:div w:id="1436560308">
                          <w:marLeft w:val="0"/>
                          <w:marRight w:val="0"/>
                          <w:marTop w:val="0"/>
                          <w:marBottom w:val="0"/>
                          <w:divBdr>
                            <w:top w:val="none" w:sz="0" w:space="0" w:color="auto"/>
                            <w:left w:val="none" w:sz="0" w:space="0" w:color="auto"/>
                            <w:bottom w:val="none" w:sz="0" w:space="0" w:color="auto"/>
                            <w:right w:val="none" w:sz="0" w:space="0" w:color="auto"/>
                          </w:divBdr>
                          <w:divsChild>
                            <w:div w:id="426193068">
                              <w:marLeft w:val="0"/>
                              <w:marRight w:val="300"/>
                              <w:marTop w:val="180"/>
                              <w:marBottom w:val="0"/>
                              <w:divBdr>
                                <w:top w:val="none" w:sz="0" w:space="0" w:color="auto"/>
                                <w:left w:val="none" w:sz="0" w:space="0" w:color="auto"/>
                                <w:bottom w:val="none" w:sz="0" w:space="0" w:color="auto"/>
                                <w:right w:val="none" w:sz="0" w:space="0" w:color="auto"/>
                              </w:divBdr>
                              <w:divsChild>
                                <w:div w:id="64986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225">
          <w:marLeft w:val="0"/>
          <w:marRight w:val="0"/>
          <w:marTop w:val="0"/>
          <w:marBottom w:val="0"/>
          <w:divBdr>
            <w:top w:val="none" w:sz="0" w:space="0" w:color="auto"/>
            <w:left w:val="none" w:sz="0" w:space="0" w:color="auto"/>
            <w:bottom w:val="none" w:sz="0" w:space="0" w:color="auto"/>
            <w:right w:val="none" w:sz="0" w:space="0" w:color="auto"/>
          </w:divBdr>
          <w:divsChild>
            <w:div w:id="1410229747">
              <w:marLeft w:val="0"/>
              <w:marRight w:val="0"/>
              <w:marTop w:val="0"/>
              <w:marBottom w:val="0"/>
              <w:divBdr>
                <w:top w:val="none" w:sz="0" w:space="0" w:color="auto"/>
                <w:left w:val="none" w:sz="0" w:space="0" w:color="auto"/>
                <w:bottom w:val="none" w:sz="0" w:space="0" w:color="auto"/>
                <w:right w:val="none" w:sz="0" w:space="0" w:color="auto"/>
              </w:divBdr>
              <w:divsChild>
                <w:div w:id="253368300">
                  <w:marLeft w:val="0"/>
                  <w:marRight w:val="0"/>
                  <w:marTop w:val="0"/>
                  <w:marBottom w:val="0"/>
                  <w:divBdr>
                    <w:top w:val="none" w:sz="0" w:space="0" w:color="auto"/>
                    <w:left w:val="none" w:sz="0" w:space="0" w:color="auto"/>
                    <w:bottom w:val="none" w:sz="0" w:space="0" w:color="auto"/>
                    <w:right w:val="none" w:sz="0" w:space="0" w:color="auto"/>
                  </w:divBdr>
                  <w:divsChild>
                    <w:div w:id="217132432">
                      <w:marLeft w:val="0"/>
                      <w:marRight w:val="0"/>
                      <w:marTop w:val="0"/>
                      <w:marBottom w:val="0"/>
                      <w:divBdr>
                        <w:top w:val="none" w:sz="0" w:space="0" w:color="auto"/>
                        <w:left w:val="none" w:sz="0" w:space="0" w:color="auto"/>
                        <w:bottom w:val="none" w:sz="0" w:space="0" w:color="auto"/>
                        <w:right w:val="none" w:sz="0" w:space="0" w:color="auto"/>
                      </w:divBdr>
                      <w:divsChild>
                        <w:div w:id="171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7587909">
      <w:bodyDiv w:val="1"/>
      <w:marLeft w:val="0"/>
      <w:marRight w:val="0"/>
      <w:marTop w:val="0"/>
      <w:marBottom w:val="0"/>
      <w:divBdr>
        <w:top w:val="none" w:sz="0" w:space="0" w:color="auto"/>
        <w:left w:val="none" w:sz="0" w:space="0" w:color="auto"/>
        <w:bottom w:val="none" w:sz="0" w:space="0" w:color="auto"/>
        <w:right w:val="none" w:sz="0" w:space="0" w:color="auto"/>
      </w:divBdr>
    </w:div>
    <w:div w:id="1949895491">
      <w:bodyDiv w:val="1"/>
      <w:marLeft w:val="0"/>
      <w:marRight w:val="0"/>
      <w:marTop w:val="0"/>
      <w:marBottom w:val="0"/>
      <w:divBdr>
        <w:top w:val="none" w:sz="0" w:space="0" w:color="auto"/>
        <w:left w:val="none" w:sz="0" w:space="0" w:color="auto"/>
        <w:bottom w:val="none" w:sz="0" w:space="0" w:color="auto"/>
        <w:right w:val="none" w:sz="0" w:space="0" w:color="auto"/>
      </w:divBdr>
      <w:divsChild>
        <w:div w:id="657424296">
          <w:marLeft w:val="0"/>
          <w:marRight w:val="0"/>
          <w:marTop w:val="0"/>
          <w:marBottom w:val="0"/>
          <w:divBdr>
            <w:top w:val="none" w:sz="0" w:space="0" w:color="auto"/>
            <w:left w:val="none" w:sz="0" w:space="0" w:color="auto"/>
            <w:bottom w:val="none" w:sz="0" w:space="0" w:color="auto"/>
            <w:right w:val="none" w:sz="0" w:space="0" w:color="auto"/>
          </w:divBdr>
          <w:divsChild>
            <w:div w:id="1417047526">
              <w:marLeft w:val="0"/>
              <w:marRight w:val="0"/>
              <w:marTop w:val="0"/>
              <w:marBottom w:val="0"/>
              <w:divBdr>
                <w:top w:val="none" w:sz="0" w:space="0" w:color="auto"/>
                <w:left w:val="none" w:sz="0" w:space="0" w:color="auto"/>
                <w:bottom w:val="none" w:sz="0" w:space="0" w:color="auto"/>
                <w:right w:val="none" w:sz="0" w:space="0" w:color="auto"/>
              </w:divBdr>
              <w:divsChild>
                <w:div w:id="1903057678">
                  <w:marLeft w:val="0"/>
                  <w:marRight w:val="0"/>
                  <w:marTop w:val="0"/>
                  <w:marBottom w:val="0"/>
                  <w:divBdr>
                    <w:top w:val="none" w:sz="0" w:space="0" w:color="auto"/>
                    <w:left w:val="none" w:sz="0" w:space="0" w:color="auto"/>
                    <w:bottom w:val="none" w:sz="0" w:space="0" w:color="auto"/>
                    <w:right w:val="none" w:sz="0" w:space="0" w:color="auto"/>
                  </w:divBdr>
                  <w:divsChild>
                    <w:div w:id="1732314062">
                      <w:marLeft w:val="0"/>
                      <w:marRight w:val="0"/>
                      <w:marTop w:val="0"/>
                      <w:marBottom w:val="0"/>
                      <w:divBdr>
                        <w:top w:val="none" w:sz="0" w:space="0" w:color="auto"/>
                        <w:left w:val="none" w:sz="0" w:space="0" w:color="auto"/>
                        <w:bottom w:val="none" w:sz="0" w:space="0" w:color="auto"/>
                        <w:right w:val="none" w:sz="0" w:space="0" w:color="auto"/>
                      </w:divBdr>
                      <w:divsChild>
                        <w:div w:id="287904512">
                          <w:marLeft w:val="0"/>
                          <w:marRight w:val="0"/>
                          <w:marTop w:val="0"/>
                          <w:marBottom w:val="0"/>
                          <w:divBdr>
                            <w:top w:val="none" w:sz="0" w:space="0" w:color="auto"/>
                            <w:left w:val="none" w:sz="0" w:space="0" w:color="auto"/>
                            <w:bottom w:val="none" w:sz="0" w:space="0" w:color="auto"/>
                            <w:right w:val="none" w:sz="0" w:space="0" w:color="auto"/>
                          </w:divBdr>
                          <w:divsChild>
                            <w:div w:id="309947093">
                              <w:marLeft w:val="0"/>
                              <w:marRight w:val="300"/>
                              <w:marTop w:val="180"/>
                              <w:marBottom w:val="0"/>
                              <w:divBdr>
                                <w:top w:val="none" w:sz="0" w:space="0" w:color="auto"/>
                                <w:left w:val="none" w:sz="0" w:space="0" w:color="auto"/>
                                <w:bottom w:val="none" w:sz="0" w:space="0" w:color="auto"/>
                                <w:right w:val="none" w:sz="0" w:space="0" w:color="auto"/>
                              </w:divBdr>
                              <w:divsChild>
                                <w:div w:id="18854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3161">
          <w:marLeft w:val="0"/>
          <w:marRight w:val="0"/>
          <w:marTop w:val="0"/>
          <w:marBottom w:val="0"/>
          <w:divBdr>
            <w:top w:val="none" w:sz="0" w:space="0" w:color="auto"/>
            <w:left w:val="none" w:sz="0" w:space="0" w:color="auto"/>
            <w:bottom w:val="none" w:sz="0" w:space="0" w:color="auto"/>
            <w:right w:val="none" w:sz="0" w:space="0" w:color="auto"/>
          </w:divBdr>
          <w:divsChild>
            <w:div w:id="1510949002">
              <w:marLeft w:val="0"/>
              <w:marRight w:val="0"/>
              <w:marTop w:val="0"/>
              <w:marBottom w:val="0"/>
              <w:divBdr>
                <w:top w:val="none" w:sz="0" w:space="0" w:color="auto"/>
                <w:left w:val="none" w:sz="0" w:space="0" w:color="auto"/>
                <w:bottom w:val="none" w:sz="0" w:space="0" w:color="auto"/>
                <w:right w:val="none" w:sz="0" w:space="0" w:color="auto"/>
              </w:divBdr>
              <w:divsChild>
                <w:div w:id="1864709152">
                  <w:marLeft w:val="0"/>
                  <w:marRight w:val="0"/>
                  <w:marTop w:val="0"/>
                  <w:marBottom w:val="0"/>
                  <w:divBdr>
                    <w:top w:val="none" w:sz="0" w:space="0" w:color="auto"/>
                    <w:left w:val="none" w:sz="0" w:space="0" w:color="auto"/>
                    <w:bottom w:val="none" w:sz="0" w:space="0" w:color="auto"/>
                    <w:right w:val="none" w:sz="0" w:space="0" w:color="auto"/>
                  </w:divBdr>
                  <w:divsChild>
                    <w:div w:id="640231009">
                      <w:marLeft w:val="0"/>
                      <w:marRight w:val="0"/>
                      <w:marTop w:val="0"/>
                      <w:marBottom w:val="0"/>
                      <w:divBdr>
                        <w:top w:val="none" w:sz="0" w:space="0" w:color="auto"/>
                        <w:left w:val="none" w:sz="0" w:space="0" w:color="auto"/>
                        <w:bottom w:val="none" w:sz="0" w:space="0" w:color="auto"/>
                        <w:right w:val="none" w:sz="0" w:space="0" w:color="auto"/>
                      </w:divBdr>
                      <w:divsChild>
                        <w:div w:id="328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8755">
      <w:bodyDiv w:val="1"/>
      <w:marLeft w:val="0"/>
      <w:marRight w:val="0"/>
      <w:marTop w:val="0"/>
      <w:marBottom w:val="0"/>
      <w:divBdr>
        <w:top w:val="none" w:sz="0" w:space="0" w:color="auto"/>
        <w:left w:val="none" w:sz="0" w:space="0" w:color="auto"/>
        <w:bottom w:val="none" w:sz="0" w:space="0" w:color="auto"/>
        <w:right w:val="none" w:sz="0" w:space="0" w:color="auto"/>
      </w:divBdr>
      <w:divsChild>
        <w:div w:id="126777500">
          <w:marLeft w:val="0"/>
          <w:marRight w:val="0"/>
          <w:marTop w:val="0"/>
          <w:marBottom w:val="0"/>
          <w:divBdr>
            <w:top w:val="none" w:sz="0" w:space="0" w:color="auto"/>
            <w:left w:val="none" w:sz="0" w:space="0" w:color="auto"/>
            <w:bottom w:val="none" w:sz="0" w:space="0" w:color="auto"/>
            <w:right w:val="none" w:sz="0" w:space="0" w:color="auto"/>
          </w:divBdr>
          <w:divsChild>
            <w:div w:id="4287666">
              <w:marLeft w:val="0"/>
              <w:marRight w:val="0"/>
              <w:marTop w:val="0"/>
              <w:marBottom w:val="0"/>
              <w:divBdr>
                <w:top w:val="none" w:sz="0" w:space="0" w:color="auto"/>
                <w:left w:val="none" w:sz="0" w:space="0" w:color="auto"/>
                <w:bottom w:val="none" w:sz="0" w:space="0" w:color="auto"/>
                <w:right w:val="none" w:sz="0" w:space="0" w:color="auto"/>
              </w:divBdr>
              <w:divsChild>
                <w:div w:id="1628588020">
                  <w:marLeft w:val="0"/>
                  <w:marRight w:val="0"/>
                  <w:marTop w:val="0"/>
                  <w:marBottom w:val="0"/>
                  <w:divBdr>
                    <w:top w:val="none" w:sz="0" w:space="0" w:color="auto"/>
                    <w:left w:val="none" w:sz="0" w:space="0" w:color="auto"/>
                    <w:bottom w:val="none" w:sz="0" w:space="0" w:color="auto"/>
                    <w:right w:val="none" w:sz="0" w:space="0" w:color="auto"/>
                  </w:divBdr>
                  <w:divsChild>
                    <w:div w:id="1598128046">
                      <w:marLeft w:val="0"/>
                      <w:marRight w:val="0"/>
                      <w:marTop w:val="0"/>
                      <w:marBottom w:val="0"/>
                      <w:divBdr>
                        <w:top w:val="none" w:sz="0" w:space="0" w:color="auto"/>
                        <w:left w:val="none" w:sz="0" w:space="0" w:color="auto"/>
                        <w:bottom w:val="none" w:sz="0" w:space="0" w:color="auto"/>
                        <w:right w:val="none" w:sz="0" w:space="0" w:color="auto"/>
                      </w:divBdr>
                      <w:divsChild>
                        <w:div w:id="2137599445">
                          <w:marLeft w:val="0"/>
                          <w:marRight w:val="0"/>
                          <w:marTop w:val="0"/>
                          <w:marBottom w:val="0"/>
                          <w:divBdr>
                            <w:top w:val="none" w:sz="0" w:space="0" w:color="auto"/>
                            <w:left w:val="none" w:sz="0" w:space="0" w:color="auto"/>
                            <w:bottom w:val="none" w:sz="0" w:space="0" w:color="auto"/>
                            <w:right w:val="none" w:sz="0" w:space="0" w:color="auto"/>
                          </w:divBdr>
                          <w:divsChild>
                            <w:div w:id="742459449">
                              <w:marLeft w:val="0"/>
                              <w:marRight w:val="300"/>
                              <w:marTop w:val="180"/>
                              <w:marBottom w:val="0"/>
                              <w:divBdr>
                                <w:top w:val="none" w:sz="0" w:space="0" w:color="auto"/>
                                <w:left w:val="none" w:sz="0" w:space="0" w:color="auto"/>
                                <w:bottom w:val="none" w:sz="0" w:space="0" w:color="auto"/>
                                <w:right w:val="none" w:sz="0" w:space="0" w:color="auto"/>
                              </w:divBdr>
                              <w:divsChild>
                                <w:div w:id="10474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6461">
          <w:marLeft w:val="0"/>
          <w:marRight w:val="0"/>
          <w:marTop w:val="0"/>
          <w:marBottom w:val="0"/>
          <w:divBdr>
            <w:top w:val="none" w:sz="0" w:space="0" w:color="auto"/>
            <w:left w:val="none" w:sz="0" w:space="0" w:color="auto"/>
            <w:bottom w:val="none" w:sz="0" w:space="0" w:color="auto"/>
            <w:right w:val="none" w:sz="0" w:space="0" w:color="auto"/>
          </w:divBdr>
          <w:divsChild>
            <w:div w:id="2022970808">
              <w:marLeft w:val="0"/>
              <w:marRight w:val="0"/>
              <w:marTop w:val="0"/>
              <w:marBottom w:val="0"/>
              <w:divBdr>
                <w:top w:val="none" w:sz="0" w:space="0" w:color="auto"/>
                <w:left w:val="none" w:sz="0" w:space="0" w:color="auto"/>
                <w:bottom w:val="none" w:sz="0" w:space="0" w:color="auto"/>
                <w:right w:val="none" w:sz="0" w:space="0" w:color="auto"/>
              </w:divBdr>
              <w:divsChild>
                <w:div w:id="884830329">
                  <w:marLeft w:val="0"/>
                  <w:marRight w:val="0"/>
                  <w:marTop w:val="0"/>
                  <w:marBottom w:val="0"/>
                  <w:divBdr>
                    <w:top w:val="none" w:sz="0" w:space="0" w:color="auto"/>
                    <w:left w:val="none" w:sz="0" w:space="0" w:color="auto"/>
                    <w:bottom w:val="none" w:sz="0" w:space="0" w:color="auto"/>
                    <w:right w:val="none" w:sz="0" w:space="0" w:color="auto"/>
                  </w:divBdr>
                  <w:divsChild>
                    <w:div w:id="1692753968">
                      <w:marLeft w:val="0"/>
                      <w:marRight w:val="0"/>
                      <w:marTop w:val="0"/>
                      <w:marBottom w:val="0"/>
                      <w:divBdr>
                        <w:top w:val="none" w:sz="0" w:space="0" w:color="auto"/>
                        <w:left w:val="none" w:sz="0" w:space="0" w:color="auto"/>
                        <w:bottom w:val="none" w:sz="0" w:space="0" w:color="auto"/>
                        <w:right w:val="none" w:sz="0" w:space="0" w:color="auto"/>
                      </w:divBdr>
                      <w:divsChild>
                        <w:div w:id="9080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otocols.io/view/histological-staining-of-fish-gonadal-tissue-j8nlk5m76l5r/v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1186-EE73-4CD8-AE85-A611554D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907</Words>
  <Characters>5171</Characters>
  <Application>Microsoft Office Word</Application>
  <DocSecurity>0</DocSecurity>
  <Lines>43</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11</cp:revision>
  <dcterms:created xsi:type="dcterms:W3CDTF">2023-09-26T14:57:00Z</dcterms:created>
  <dcterms:modified xsi:type="dcterms:W3CDTF">2023-09-26T17:03:00Z</dcterms:modified>
</cp:coreProperties>
</file>